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10" w:type="dxa"/>
        <w:tblInd w:w="-365" w:type="dxa"/>
        <w:tblLayout w:type="fixed"/>
        <w:tblLook w:val="04A0" w:firstRow="1" w:lastRow="0" w:firstColumn="1" w:lastColumn="0" w:noHBand="0" w:noVBand="1"/>
      </w:tblPr>
      <w:tblGrid>
        <w:gridCol w:w="4950"/>
        <w:gridCol w:w="4860"/>
      </w:tblGrid>
      <w:tr w:rsidR="003A3267" w:rsidRPr="00C848EB" w14:paraId="1D079431" w14:textId="77777777" w:rsidTr="00E92438">
        <w:trPr>
          <w:trHeight w:val="13400"/>
        </w:trPr>
        <w:tc>
          <w:tcPr>
            <w:tcW w:w="4950" w:type="dxa"/>
          </w:tcPr>
          <w:p w14:paraId="0A38DAC9" w14:textId="187A2834" w:rsidR="003A3267" w:rsidRPr="00C848EB" w:rsidRDefault="003A3267">
            <w:pPr>
              <w:pStyle w:val="NoSpacing"/>
              <w:jc w:val="center"/>
              <w:rPr>
                <w:rFonts w:ascii="Calibri" w:hAnsi="Calibri" w:cs="Calibri"/>
                <w:b/>
                <w:bCs/>
                <w:sz w:val="24"/>
                <w:szCs w:val="24"/>
                <w:vertAlign w:val="superscript"/>
                <w:lang w:val="ru-RU"/>
              </w:rPr>
            </w:pPr>
            <w:r w:rsidRPr="00C848EB">
              <w:rPr>
                <w:rFonts w:ascii="Calibri" w:hAnsi="Calibri" w:cs="Calibri"/>
                <w:b/>
                <w:bCs/>
                <w:sz w:val="24"/>
                <w:szCs w:val="24"/>
                <w:lang w:val="ru-RU"/>
              </w:rPr>
              <w:t xml:space="preserve">Правила на </w:t>
            </w:r>
            <w:r w:rsidR="00263C2E" w:rsidRPr="00C848EB">
              <w:rPr>
                <w:rFonts w:ascii="Calibri" w:hAnsi="Calibri" w:cs="Calibri"/>
                <w:b/>
                <w:bCs/>
                <w:sz w:val="24"/>
                <w:szCs w:val="24"/>
                <w:lang w:val="ru-RU"/>
              </w:rPr>
              <w:t>и</w:t>
            </w:r>
            <w:r w:rsidR="009540A9" w:rsidRPr="00C848EB">
              <w:rPr>
                <w:rFonts w:ascii="Calibri" w:hAnsi="Calibri" w:cs="Calibri"/>
                <w:b/>
                <w:bCs/>
                <w:sz w:val="24"/>
                <w:szCs w:val="24"/>
                <w:lang w:val="ru-RU"/>
              </w:rPr>
              <w:t>нициатива</w:t>
            </w:r>
            <w:r w:rsidRPr="00C848EB">
              <w:rPr>
                <w:rFonts w:ascii="Calibri" w:hAnsi="Calibri" w:cs="Calibri"/>
                <w:b/>
                <w:bCs/>
                <w:sz w:val="24"/>
                <w:szCs w:val="24"/>
                <w:lang w:val="ru-RU"/>
              </w:rPr>
              <w:t xml:space="preserve"> на Mastercard® </w:t>
            </w:r>
          </w:p>
          <w:p w14:paraId="422E05FE" w14:textId="77777777" w:rsidR="003A3267" w:rsidRPr="00C848EB" w:rsidRDefault="003A3267">
            <w:pPr>
              <w:pStyle w:val="NoSpacing"/>
              <w:jc w:val="both"/>
              <w:rPr>
                <w:rFonts w:ascii="Calibri" w:eastAsia="Times New Roman" w:hAnsi="Calibri" w:cs="Calibri"/>
                <w:b/>
                <w:bCs/>
                <w:sz w:val="24"/>
                <w:szCs w:val="24"/>
                <w:lang w:val="ru-RU"/>
              </w:rPr>
            </w:pPr>
          </w:p>
          <w:p w14:paraId="7AA8CB38" w14:textId="3BA3B678" w:rsidR="003A3267" w:rsidRPr="00C848EB" w:rsidRDefault="005E4F63">
            <w:pPr>
              <w:pStyle w:val="NoSpacing"/>
              <w:jc w:val="center"/>
              <w:rPr>
                <w:rFonts w:ascii="Calibri" w:eastAsia="Times New Roman" w:hAnsi="Calibri" w:cs="Calibri"/>
                <w:sz w:val="24"/>
                <w:szCs w:val="24"/>
                <w:lang w:val="ru-RU"/>
              </w:rPr>
            </w:pPr>
            <w:r w:rsidRPr="00C848EB">
              <w:rPr>
                <w:rFonts w:ascii="Calibri" w:eastAsia="Times New Roman" w:hAnsi="Calibri" w:cs="Calibri"/>
                <w:b/>
                <w:bCs/>
                <w:sz w:val="24"/>
                <w:szCs w:val="24"/>
                <w:lang w:val="ru-RU"/>
              </w:rPr>
              <w:t>„</w:t>
            </w:r>
            <w:r w:rsidR="00263C2E" w:rsidRPr="00C848EB">
              <w:rPr>
                <w:rFonts w:ascii="Calibri" w:eastAsia="Times New Roman" w:hAnsi="Calibri" w:cs="Calibri"/>
                <w:b/>
                <w:bCs/>
                <w:sz w:val="24"/>
                <w:szCs w:val="24"/>
                <w:lang w:val="ru-RU"/>
              </w:rPr>
              <w:t xml:space="preserve">Промоционални кампании за мобилни </w:t>
            </w:r>
            <w:r w:rsidR="0099674A" w:rsidRPr="00C848EB">
              <w:rPr>
                <w:rFonts w:ascii="Calibri" w:eastAsia="Times New Roman" w:hAnsi="Calibri" w:cs="Calibri"/>
                <w:b/>
                <w:bCs/>
                <w:sz w:val="24"/>
                <w:szCs w:val="24"/>
                <w:lang w:val="ru-RU"/>
              </w:rPr>
              <w:t xml:space="preserve">плащания с </w:t>
            </w:r>
            <w:r w:rsidR="005815AD" w:rsidRPr="00C848EB">
              <w:rPr>
                <w:rFonts w:ascii="Calibri" w:eastAsia="Times New Roman" w:hAnsi="Calibri" w:cs="Calibri"/>
                <w:b/>
                <w:bCs/>
                <w:sz w:val="24"/>
                <w:szCs w:val="24"/>
                <w:lang w:val="bg-BG"/>
              </w:rPr>
              <w:t xml:space="preserve">карти </w:t>
            </w:r>
            <w:r w:rsidR="0099674A" w:rsidRPr="00C848EB">
              <w:rPr>
                <w:rFonts w:ascii="Calibri" w:eastAsia="Times New Roman" w:hAnsi="Calibri" w:cs="Calibri"/>
                <w:b/>
                <w:bCs/>
                <w:sz w:val="24"/>
                <w:szCs w:val="24"/>
                <w:lang w:val="ru-RU"/>
              </w:rPr>
              <w:t>ваучери за храна”</w:t>
            </w:r>
          </w:p>
          <w:p w14:paraId="38891D67" w14:textId="77777777" w:rsidR="003A3267" w:rsidRDefault="003A3267">
            <w:pPr>
              <w:pStyle w:val="NoSpacing"/>
              <w:jc w:val="both"/>
              <w:rPr>
                <w:rFonts w:ascii="Calibri" w:hAnsi="Calibri" w:cs="Calibri"/>
                <w:sz w:val="24"/>
                <w:szCs w:val="24"/>
              </w:rPr>
            </w:pPr>
          </w:p>
          <w:p w14:paraId="2B4AEBAD" w14:textId="77777777" w:rsidR="004948D4" w:rsidRDefault="004948D4">
            <w:pPr>
              <w:pStyle w:val="NoSpacing"/>
              <w:jc w:val="both"/>
              <w:rPr>
                <w:rFonts w:ascii="Calibri" w:hAnsi="Calibri" w:cs="Calibri"/>
                <w:sz w:val="24"/>
                <w:szCs w:val="24"/>
              </w:rPr>
            </w:pPr>
          </w:p>
          <w:p w14:paraId="257B6C91" w14:textId="77777777" w:rsidR="00E92438" w:rsidRDefault="00E92438">
            <w:pPr>
              <w:pStyle w:val="NoSpacing"/>
              <w:jc w:val="both"/>
              <w:rPr>
                <w:rFonts w:ascii="Calibri" w:hAnsi="Calibri" w:cs="Calibri"/>
                <w:sz w:val="24"/>
                <w:szCs w:val="24"/>
              </w:rPr>
            </w:pPr>
          </w:p>
          <w:p w14:paraId="59889E6A" w14:textId="77777777" w:rsidR="004948D4" w:rsidRPr="004948D4" w:rsidRDefault="004948D4">
            <w:pPr>
              <w:pStyle w:val="NoSpacing"/>
              <w:jc w:val="both"/>
              <w:rPr>
                <w:rFonts w:ascii="Calibri" w:hAnsi="Calibri" w:cs="Calibri"/>
                <w:sz w:val="24"/>
                <w:szCs w:val="24"/>
              </w:rPr>
            </w:pPr>
          </w:p>
          <w:p w14:paraId="7F39CE35" w14:textId="011C3A6D" w:rsidR="003A3267" w:rsidRPr="00C848EB" w:rsidRDefault="003A3267">
            <w:pPr>
              <w:pStyle w:val="NoSpacing"/>
              <w:jc w:val="both"/>
              <w:rPr>
                <w:rFonts w:ascii="Calibri" w:hAnsi="Calibri" w:cs="Calibri"/>
                <w:b/>
                <w:bCs/>
                <w:sz w:val="24"/>
                <w:szCs w:val="24"/>
                <w:lang w:val="ru-RU"/>
              </w:rPr>
            </w:pPr>
            <w:r w:rsidRPr="00C848EB">
              <w:rPr>
                <w:rFonts w:ascii="Calibri" w:hAnsi="Calibri" w:cs="Calibri"/>
                <w:b/>
                <w:bCs/>
                <w:sz w:val="24"/>
                <w:szCs w:val="24"/>
                <w:lang w:val="ru-RU"/>
              </w:rPr>
              <w:t xml:space="preserve">1. </w:t>
            </w:r>
            <w:r w:rsidR="009540A9" w:rsidRPr="00C848EB">
              <w:rPr>
                <w:rFonts w:ascii="Calibri" w:hAnsi="Calibri" w:cs="Calibri"/>
                <w:b/>
                <w:bCs/>
                <w:sz w:val="24"/>
                <w:szCs w:val="24"/>
                <w:lang w:val="ru-RU"/>
              </w:rPr>
              <w:t>Инициатива</w:t>
            </w:r>
          </w:p>
          <w:p w14:paraId="67A8C6A1" w14:textId="77777777" w:rsidR="003A3267" w:rsidRPr="00C848EB" w:rsidRDefault="003A3267">
            <w:pPr>
              <w:pStyle w:val="NoSpacing"/>
              <w:jc w:val="both"/>
              <w:rPr>
                <w:rFonts w:ascii="Calibri" w:hAnsi="Calibri" w:cs="Calibri"/>
                <w:b/>
                <w:bCs/>
                <w:sz w:val="24"/>
                <w:szCs w:val="24"/>
                <w:lang w:val="ru-RU"/>
              </w:rPr>
            </w:pPr>
          </w:p>
          <w:p w14:paraId="50D90699" w14:textId="7930B4CD" w:rsidR="003A3267" w:rsidRPr="00C848EB" w:rsidRDefault="003A3267">
            <w:pPr>
              <w:pStyle w:val="NoSpacing"/>
              <w:jc w:val="both"/>
              <w:rPr>
                <w:rFonts w:ascii="Calibri" w:hAnsi="Calibri" w:cs="Calibri"/>
                <w:sz w:val="24"/>
                <w:szCs w:val="24"/>
                <w:lang w:val="ru-RU"/>
              </w:rPr>
            </w:pPr>
            <w:r w:rsidRPr="00C848EB">
              <w:rPr>
                <w:rFonts w:ascii="Calibri" w:hAnsi="Calibri" w:cs="Calibri"/>
                <w:sz w:val="24"/>
                <w:szCs w:val="24"/>
                <w:lang w:val="ru-RU"/>
              </w:rPr>
              <w:t>1.1.</w:t>
            </w:r>
            <w:r w:rsidRPr="00C848EB">
              <w:rPr>
                <w:rFonts w:ascii="Calibri" w:hAnsi="Calibri" w:cs="Calibri"/>
                <w:sz w:val="24"/>
                <w:szCs w:val="24"/>
                <w:lang w:val="bg-BG"/>
              </w:rPr>
              <w:t xml:space="preserve"> Организатор на </w:t>
            </w:r>
            <w:r w:rsidR="009540A9" w:rsidRPr="00C848EB">
              <w:rPr>
                <w:rFonts w:ascii="Calibri" w:hAnsi="Calibri" w:cs="Calibri"/>
                <w:sz w:val="24"/>
                <w:szCs w:val="24"/>
                <w:lang w:val="ru-RU"/>
              </w:rPr>
              <w:t>Инициатива</w:t>
            </w:r>
            <w:r w:rsidR="00846DB9" w:rsidRPr="00C848EB">
              <w:rPr>
                <w:rFonts w:ascii="Calibri" w:hAnsi="Calibri" w:cs="Calibri"/>
                <w:sz w:val="24"/>
                <w:szCs w:val="24"/>
                <w:lang w:val="bg-BG"/>
              </w:rPr>
              <w:t>та</w:t>
            </w:r>
            <w:r w:rsidRPr="00C848EB">
              <w:rPr>
                <w:rFonts w:ascii="Calibri" w:hAnsi="Calibri" w:cs="Calibri"/>
                <w:sz w:val="24"/>
                <w:szCs w:val="24"/>
                <w:lang w:val="ru-RU"/>
              </w:rPr>
              <w:t xml:space="preserve"> </w:t>
            </w:r>
            <w:r w:rsidR="005E4F63" w:rsidRPr="00C848EB">
              <w:rPr>
                <w:rFonts w:ascii="Calibri" w:hAnsi="Calibri" w:cs="Calibri"/>
                <w:b/>
                <w:bCs/>
                <w:sz w:val="24"/>
                <w:szCs w:val="24"/>
                <w:lang w:val="bg-BG"/>
              </w:rPr>
              <w:t>„</w:t>
            </w:r>
            <w:r w:rsidR="00E819C4" w:rsidRPr="00C848EB">
              <w:rPr>
                <w:rFonts w:ascii="Calibri" w:eastAsia="Times New Roman" w:hAnsi="Calibri" w:cs="Calibri"/>
                <w:b/>
                <w:bCs/>
                <w:sz w:val="24"/>
                <w:szCs w:val="24"/>
                <w:lang w:val="ru-RU"/>
              </w:rPr>
              <w:t xml:space="preserve">Промоционални кампании за мобилни </w:t>
            </w:r>
            <w:r w:rsidR="00A50601" w:rsidRPr="00C848EB">
              <w:rPr>
                <w:rFonts w:ascii="Calibri" w:eastAsia="Times New Roman" w:hAnsi="Calibri" w:cs="Calibri"/>
                <w:b/>
                <w:bCs/>
                <w:sz w:val="24"/>
                <w:szCs w:val="24"/>
                <w:lang w:val="ru-RU"/>
              </w:rPr>
              <w:t>плащания с карти ваучери за храна</w:t>
            </w:r>
            <w:r w:rsidRPr="00C848EB">
              <w:rPr>
                <w:rFonts w:ascii="Calibri" w:eastAsia="Times New Roman" w:hAnsi="Calibri" w:cs="Calibri"/>
                <w:b/>
                <w:bCs/>
                <w:sz w:val="24"/>
                <w:szCs w:val="24"/>
                <w:lang w:val="ru-RU"/>
              </w:rPr>
              <w:t>”</w:t>
            </w:r>
            <w:r w:rsidRPr="00C848EB">
              <w:rPr>
                <w:rFonts w:ascii="Calibri" w:eastAsia="Times New Roman" w:hAnsi="Calibri" w:cs="Calibri"/>
                <w:sz w:val="24"/>
                <w:szCs w:val="24"/>
                <w:lang w:val="ru-RU"/>
              </w:rPr>
              <w:t xml:space="preserve"> </w:t>
            </w:r>
            <w:r w:rsidRPr="00C848EB">
              <w:rPr>
                <w:rFonts w:ascii="Calibri" w:hAnsi="Calibri" w:cs="Calibri"/>
                <w:sz w:val="24"/>
                <w:szCs w:val="24"/>
                <w:lang w:val="ru-RU"/>
              </w:rPr>
              <w:t>(наричана</w:t>
            </w:r>
            <w:r w:rsidRPr="00C848EB">
              <w:rPr>
                <w:rFonts w:ascii="Calibri" w:hAnsi="Calibri" w:cs="Calibri"/>
                <w:sz w:val="24"/>
                <w:szCs w:val="24"/>
                <w:lang w:val="bg-BG"/>
              </w:rPr>
              <w:t xml:space="preserve"> </w:t>
            </w:r>
            <w:r w:rsidRPr="00C848EB">
              <w:rPr>
                <w:rFonts w:ascii="Calibri" w:hAnsi="Calibri" w:cs="Calibri"/>
                <w:sz w:val="24"/>
                <w:szCs w:val="24"/>
                <w:lang w:val="ru-RU"/>
              </w:rPr>
              <w:t>от</w:t>
            </w:r>
            <w:r w:rsidRPr="00C848EB">
              <w:rPr>
                <w:rFonts w:ascii="Calibri" w:hAnsi="Calibri" w:cs="Calibri"/>
                <w:sz w:val="24"/>
                <w:szCs w:val="24"/>
                <w:lang w:val="bg-BG"/>
              </w:rPr>
              <w:t xml:space="preserve"> </w:t>
            </w:r>
            <w:r w:rsidRPr="00C848EB">
              <w:rPr>
                <w:rFonts w:ascii="Calibri" w:hAnsi="Calibri" w:cs="Calibri"/>
                <w:sz w:val="24"/>
                <w:szCs w:val="24"/>
                <w:lang w:val="ru-RU"/>
              </w:rPr>
              <w:t>тук</w:t>
            </w:r>
            <w:r w:rsidRPr="00C848EB">
              <w:rPr>
                <w:rFonts w:ascii="Calibri" w:hAnsi="Calibri" w:cs="Calibri"/>
                <w:sz w:val="24"/>
                <w:szCs w:val="24"/>
                <w:lang w:val="bg-BG"/>
              </w:rPr>
              <w:t xml:space="preserve"> </w:t>
            </w:r>
            <w:r w:rsidRPr="00C848EB">
              <w:rPr>
                <w:rFonts w:ascii="Calibri" w:hAnsi="Calibri" w:cs="Calibri"/>
                <w:sz w:val="24"/>
                <w:szCs w:val="24"/>
                <w:lang w:val="ru-RU"/>
              </w:rPr>
              <w:t xml:space="preserve">нататък </w:t>
            </w:r>
            <w:r w:rsidR="009540A9" w:rsidRPr="00C848EB">
              <w:rPr>
                <w:rFonts w:ascii="Calibri" w:hAnsi="Calibri" w:cs="Calibri"/>
                <w:b/>
                <w:bCs/>
                <w:i/>
                <w:iCs/>
                <w:sz w:val="24"/>
                <w:szCs w:val="24"/>
                <w:lang w:val="ru-RU"/>
              </w:rPr>
              <w:t>Инициатива</w:t>
            </w:r>
            <w:r w:rsidRPr="00C848EB">
              <w:rPr>
                <w:rFonts w:ascii="Calibri" w:hAnsi="Calibri" w:cs="Calibri"/>
                <w:b/>
                <w:bCs/>
                <w:i/>
                <w:iCs/>
                <w:sz w:val="24"/>
                <w:szCs w:val="24"/>
                <w:lang w:val="ru-RU"/>
              </w:rPr>
              <w:t>та</w:t>
            </w:r>
            <w:r w:rsidRPr="00C848EB">
              <w:rPr>
                <w:rFonts w:ascii="Calibri" w:hAnsi="Calibri" w:cs="Calibri"/>
                <w:sz w:val="24"/>
                <w:szCs w:val="24"/>
                <w:lang w:val="ru-RU"/>
              </w:rPr>
              <w:t xml:space="preserve">) е </w:t>
            </w:r>
            <w:r w:rsidRPr="00C848EB">
              <w:rPr>
                <w:rFonts w:ascii="Calibri" w:hAnsi="Calibri" w:cs="Calibri"/>
                <w:b/>
                <w:bCs/>
                <w:sz w:val="24"/>
                <w:szCs w:val="24"/>
                <w:lang w:val="bg-BG"/>
              </w:rPr>
              <w:t>Mastercard Europe SA</w:t>
            </w:r>
            <w:r w:rsidRPr="00C848EB">
              <w:rPr>
                <w:rFonts w:ascii="Calibri" w:hAnsi="Calibri" w:cs="Calibri"/>
                <w:sz w:val="24"/>
                <w:szCs w:val="24"/>
                <w:lang w:val="bg-BG"/>
              </w:rPr>
              <w:t xml:space="preserve">, белгийско дружество с регистрационен номер DNB:R134976 (наричано по-нататък </w:t>
            </w:r>
            <w:r w:rsidR="00E70C14" w:rsidRPr="00C848EB">
              <w:rPr>
                <w:rFonts w:ascii="Calibri" w:hAnsi="Calibri" w:cs="Calibri"/>
                <w:b/>
                <w:bCs/>
                <w:i/>
                <w:iCs/>
                <w:sz w:val="24"/>
                <w:szCs w:val="24"/>
                <w:lang w:val="bg-BG"/>
              </w:rPr>
              <w:t>Mastercard</w:t>
            </w:r>
            <w:r w:rsidRPr="00C848EB">
              <w:rPr>
                <w:rFonts w:ascii="Calibri" w:hAnsi="Calibri" w:cs="Calibri"/>
                <w:b/>
                <w:bCs/>
                <w:i/>
                <w:iCs/>
                <w:sz w:val="24"/>
                <w:szCs w:val="24"/>
                <w:lang w:val="bg-BG"/>
              </w:rPr>
              <w:t>/Организатора</w:t>
            </w:r>
            <w:r w:rsidRPr="00C848EB">
              <w:rPr>
                <w:rFonts w:ascii="Calibri" w:hAnsi="Calibri" w:cs="Calibri"/>
                <w:sz w:val="24"/>
                <w:szCs w:val="24"/>
                <w:lang w:val="ru-RU"/>
              </w:rPr>
              <w:t>).</w:t>
            </w:r>
          </w:p>
          <w:p w14:paraId="30DEFBF1" w14:textId="77777777" w:rsidR="003A3267" w:rsidRPr="00C848EB" w:rsidRDefault="003A3267">
            <w:pPr>
              <w:pStyle w:val="NoSpacing"/>
              <w:jc w:val="both"/>
              <w:rPr>
                <w:rFonts w:ascii="Calibri" w:hAnsi="Calibri" w:cs="Calibri"/>
                <w:sz w:val="24"/>
                <w:szCs w:val="24"/>
                <w:lang w:val="ru-RU"/>
              </w:rPr>
            </w:pPr>
          </w:p>
          <w:p w14:paraId="757416A7" w14:textId="5C951A20" w:rsidR="003A3267" w:rsidRPr="00C848EB" w:rsidRDefault="003A3267">
            <w:pPr>
              <w:pStyle w:val="NoSpacing"/>
              <w:jc w:val="both"/>
              <w:rPr>
                <w:rFonts w:ascii="Calibri" w:hAnsi="Calibri" w:cs="Calibri"/>
                <w:sz w:val="24"/>
                <w:szCs w:val="24"/>
                <w:lang w:val="ru-RU"/>
              </w:rPr>
            </w:pPr>
            <w:r w:rsidRPr="00C848EB">
              <w:rPr>
                <w:rFonts w:ascii="Calibri" w:hAnsi="Calibri" w:cs="Calibri"/>
                <w:sz w:val="24"/>
                <w:szCs w:val="24"/>
                <w:lang w:val="ru-RU"/>
              </w:rPr>
              <w:t xml:space="preserve">1.2. </w:t>
            </w:r>
            <w:r w:rsidR="009540A9" w:rsidRPr="00C848EB">
              <w:rPr>
                <w:rFonts w:ascii="Calibri" w:hAnsi="Calibri" w:cs="Calibri"/>
                <w:sz w:val="24"/>
                <w:szCs w:val="24"/>
                <w:lang w:val="ru-RU"/>
              </w:rPr>
              <w:t>Инициатива</w:t>
            </w:r>
            <w:r w:rsidRPr="00C848EB">
              <w:rPr>
                <w:rFonts w:ascii="Calibri" w:hAnsi="Calibri" w:cs="Calibri"/>
                <w:sz w:val="24"/>
                <w:szCs w:val="24"/>
                <w:lang w:val="ru-RU"/>
              </w:rPr>
              <w:t xml:space="preserve">та се реализира </w:t>
            </w:r>
            <w:r w:rsidRPr="00C848EB">
              <w:rPr>
                <w:rFonts w:ascii="Calibri" w:hAnsi="Calibri" w:cs="Calibri"/>
                <w:sz w:val="24"/>
                <w:szCs w:val="24"/>
                <w:lang w:val="bg-BG"/>
              </w:rPr>
              <w:t xml:space="preserve">със съдействието на </w:t>
            </w:r>
            <w:r w:rsidRPr="00C848EB">
              <w:rPr>
                <w:rFonts w:ascii="Calibri" w:hAnsi="Calibri" w:cs="Calibri"/>
                <w:b/>
                <w:bCs/>
                <w:sz w:val="24"/>
                <w:szCs w:val="24"/>
                <w:lang w:val="bg-BG"/>
              </w:rPr>
              <w:t>„Ол ченълс комюникейшън” ЕООД</w:t>
            </w:r>
            <w:r w:rsidRPr="00C848EB">
              <w:rPr>
                <w:rFonts w:ascii="Calibri" w:hAnsi="Calibri" w:cs="Calibri"/>
                <w:sz w:val="24"/>
                <w:szCs w:val="24"/>
                <w:lang w:val="bg-BG"/>
              </w:rPr>
              <w:t xml:space="preserve">, ЕИК 131350957, със седалище и адрес град София, бул. </w:t>
            </w:r>
            <w:r w:rsidR="005E4F63" w:rsidRPr="00C848EB">
              <w:rPr>
                <w:rFonts w:ascii="Calibri" w:hAnsi="Calibri" w:cs="Calibri"/>
                <w:sz w:val="24"/>
                <w:szCs w:val="24"/>
                <w:lang w:val="bg-BG"/>
              </w:rPr>
              <w:t>„</w:t>
            </w:r>
            <w:r w:rsidRPr="00C848EB">
              <w:rPr>
                <w:rFonts w:ascii="Calibri" w:hAnsi="Calibri" w:cs="Calibri"/>
                <w:sz w:val="24"/>
                <w:szCs w:val="24"/>
                <w:lang w:val="bg-BG"/>
              </w:rPr>
              <w:t>Сливница“ № 245</w:t>
            </w:r>
            <w:r w:rsidR="001D60B1" w:rsidRPr="00C848EB">
              <w:rPr>
                <w:rFonts w:ascii="Calibri" w:hAnsi="Calibri" w:cs="Calibri"/>
                <w:sz w:val="24"/>
                <w:szCs w:val="24"/>
                <w:lang w:val="bg-BG"/>
              </w:rPr>
              <w:t>, ет.2</w:t>
            </w:r>
            <w:r w:rsidRPr="00C848EB">
              <w:rPr>
                <w:rFonts w:ascii="Calibri" w:hAnsi="Calibri" w:cs="Calibri"/>
                <w:sz w:val="24"/>
                <w:szCs w:val="24"/>
                <w:lang w:val="bg-BG"/>
              </w:rPr>
              <w:t xml:space="preserve"> (наричано по-нататък </w:t>
            </w:r>
            <w:r w:rsidRPr="00C848EB">
              <w:rPr>
                <w:rFonts w:ascii="Calibri" w:hAnsi="Calibri" w:cs="Calibri"/>
                <w:b/>
                <w:bCs/>
                <w:i/>
                <w:iCs/>
                <w:sz w:val="24"/>
                <w:szCs w:val="24"/>
                <w:lang w:val="bg-BG"/>
              </w:rPr>
              <w:t>Агенцията</w:t>
            </w:r>
            <w:r w:rsidRPr="00C848EB">
              <w:rPr>
                <w:rFonts w:ascii="Calibri" w:hAnsi="Calibri" w:cs="Calibri"/>
                <w:sz w:val="24"/>
                <w:szCs w:val="24"/>
                <w:lang w:val="bg-BG"/>
              </w:rPr>
              <w:t>), в качеството му на лице, оправомощено от Mastercard</w:t>
            </w:r>
            <w:r w:rsidR="001D60B1" w:rsidRPr="00C848EB">
              <w:rPr>
                <w:rFonts w:ascii="Calibri" w:hAnsi="Calibri" w:cs="Calibri"/>
                <w:sz w:val="24"/>
                <w:szCs w:val="24"/>
                <w:lang w:val="ru-RU"/>
              </w:rPr>
              <w:t>.</w:t>
            </w:r>
          </w:p>
          <w:p w14:paraId="0195F72A" w14:textId="77777777" w:rsidR="003A3267" w:rsidRPr="00C848EB" w:rsidRDefault="003A3267">
            <w:pPr>
              <w:pStyle w:val="NoSpacing"/>
              <w:jc w:val="both"/>
              <w:rPr>
                <w:rFonts w:ascii="Calibri" w:hAnsi="Calibri" w:cs="Calibri"/>
                <w:sz w:val="24"/>
                <w:szCs w:val="24"/>
                <w:lang w:val="ru-RU"/>
              </w:rPr>
            </w:pPr>
          </w:p>
          <w:p w14:paraId="0F51B79C" w14:textId="77777777" w:rsidR="0006323F" w:rsidRPr="00C848EB" w:rsidRDefault="0006323F">
            <w:pPr>
              <w:pStyle w:val="NoSpacing"/>
              <w:jc w:val="both"/>
              <w:rPr>
                <w:rFonts w:ascii="Calibri" w:hAnsi="Calibri" w:cs="Calibri"/>
                <w:sz w:val="24"/>
                <w:szCs w:val="24"/>
                <w:lang w:val="ru-RU"/>
              </w:rPr>
            </w:pPr>
          </w:p>
          <w:p w14:paraId="7137A859" w14:textId="1984256F" w:rsidR="003A3267" w:rsidRPr="00C848EB" w:rsidRDefault="003A3267">
            <w:pPr>
              <w:pStyle w:val="NoSpacing"/>
              <w:jc w:val="both"/>
              <w:rPr>
                <w:rFonts w:ascii="Calibri" w:hAnsi="Calibri" w:cs="Calibri"/>
                <w:sz w:val="24"/>
                <w:szCs w:val="24"/>
                <w:lang w:val="bg-BG"/>
              </w:rPr>
            </w:pPr>
            <w:r w:rsidRPr="00C848EB">
              <w:rPr>
                <w:rFonts w:ascii="Calibri" w:hAnsi="Calibri" w:cs="Calibri"/>
                <w:sz w:val="24"/>
                <w:szCs w:val="24"/>
                <w:lang w:val="ru-RU"/>
              </w:rPr>
              <w:t>1</w:t>
            </w:r>
            <w:r w:rsidRPr="00C848EB">
              <w:rPr>
                <w:rFonts w:ascii="Calibri" w:hAnsi="Calibri" w:cs="Calibri"/>
                <w:sz w:val="24"/>
                <w:szCs w:val="24"/>
                <w:lang w:val="bg-BG"/>
              </w:rPr>
              <w:t xml:space="preserve">.3. Партньор в </w:t>
            </w:r>
            <w:r w:rsidR="009540A9" w:rsidRPr="00C848EB">
              <w:rPr>
                <w:rFonts w:ascii="Calibri" w:hAnsi="Calibri" w:cs="Calibri"/>
                <w:sz w:val="24"/>
                <w:szCs w:val="24"/>
                <w:lang w:val="bg-BG"/>
              </w:rPr>
              <w:t>Инициатива</w:t>
            </w:r>
            <w:r w:rsidRPr="00C848EB">
              <w:rPr>
                <w:rFonts w:ascii="Calibri" w:hAnsi="Calibri" w:cs="Calibri"/>
                <w:sz w:val="24"/>
                <w:szCs w:val="24"/>
                <w:lang w:val="bg-BG"/>
              </w:rPr>
              <w:t>та са Идънред България АД (Edenred) и Томбоу България ЕООД (</w:t>
            </w:r>
            <w:r w:rsidR="00EC0D29">
              <w:rPr>
                <w:rFonts w:ascii="Calibri" w:hAnsi="Calibri" w:cs="Calibri"/>
                <w:sz w:val="24"/>
                <w:szCs w:val="24"/>
              </w:rPr>
              <w:t>Up</w:t>
            </w:r>
            <w:r w:rsidR="00EC0D29" w:rsidRPr="00A06CEA">
              <w:rPr>
                <w:rFonts w:ascii="Calibri" w:hAnsi="Calibri" w:cs="Calibri"/>
                <w:sz w:val="24"/>
                <w:szCs w:val="24"/>
                <w:lang w:val="ru-RU"/>
              </w:rPr>
              <w:t xml:space="preserve"> </w:t>
            </w:r>
            <w:r w:rsidRPr="00C848EB">
              <w:rPr>
                <w:rFonts w:ascii="Calibri" w:hAnsi="Calibri" w:cs="Calibri"/>
                <w:sz w:val="24"/>
                <w:szCs w:val="24"/>
                <w:lang w:val="bg-BG"/>
              </w:rPr>
              <w:t>Tombou), които идентифицират изтеглен</w:t>
            </w:r>
            <w:r w:rsidR="000B4C99" w:rsidRPr="00C848EB">
              <w:rPr>
                <w:rFonts w:ascii="Calibri" w:hAnsi="Calibri" w:cs="Calibri"/>
                <w:sz w:val="24"/>
                <w:szCs w:val="24"/>
                <w:lang w:val="bg-BG"/>
              </w:rPr>
              <w:t>ия</w:t>
            </w:r>
            <w:r w:rsidRPr="00C848EB">
              <w:rPr>
                <w:rFonts w:ascii="Calibri" w:hAnsi="Calibri" w:cs="Calibri"/>
                <w:sz w:val="24"/>
                <w:szCs w:val="24"/>
                <w:lang w:val="bg-BG"/>
              </w:rPr>
              <w:t xml:space="preserve"> </w:t>
            </w:r>
            <w:r w:rsidR="000B4C99" w:rsidRPr="00C848EB">
              <w:rPr>
                <w:rFonts w:ascii="Calibri" w:hAnsi="Calibri" w:cs="Calibri"/>
                <w:sz w:val="24"/>
                <w:szCs w:val="24"/>
                <w:lang w:val="bg-BG"/>
              </w:rPr>
              <w:t>ваучер-</w:t>
            </w:r>
            <w:r w:rsidRPr="00C848EB">
              <w:rPr>
                <w:rFonts w:ascii="Calibri" w:hAnsi="Calibri" w:cs="Calibri"/>
                <w:sz w:val="24"/>
                <w:szCs w:val="24"/>
                <w:lang w:val="bg-BG"/>
              </w:rPr>
              <w:t xml:space="preserve">победител с физическото лице, </w:t>
            </w:r>
            <w:r w:rsidR="0021470F" w:rsidRPr="00C848EB">
              <w:rPr>
                <w:rFonts w:ascii="Calibri" w:hAnsi="Calibri" w:cs="Calibri"/>
                <w:sz w:val="24"/>
                <w:szCs w:val="24"/>
                <w:lang w:val="bg-BG"/>
              </w:rPr>
              <w:t>з</w:t>
            </w:r>
            <w:r w:rsidRPr="00C848EB">
              <w:rPr>
                <w:rFonts w:ascii="Calibri" w:hAnsi="Calibri" w:cs="Calibri"/>
                <w:sz w:val="24"/>
                <w:szCs w:val="24"/>
                <w:lang w:val="bg-BG"/>
              </w:rPr>
              <w:t>а което е издаден.</w:t>
            </w:r>
          </w:p>
          <w:p w14:paraId="7F4250F8" w14:textId="77777777" w:rsidR="003A3267" w:rsidRPr="00C848EB" w:rsidRDefault="003A3267">
            <w:pPr>
              <w:pStyle w:val="NoSpacing"/>
              <w:jc w:val="both"/>
              <w:rPr>
                <w:rFonts w:ascii="Calibri" w:hAnsi="Calibri" w:cs="Calibri"/>
                <w:sz w:val="24"/>
                <w:szCs w:val="24"/>
                <w:lang w:val="bg-BG"/>
              </w:rPr>
            </w:pPr>
          </w:p>
          <w:p w14:paraId="2E294264" w14:textId="64A65CB9" w:rsidR="003A3267" w:rsidRPr="00C848EB" w:rsidRDefault="003A3267">
            <w:pPr>
              <w:pStyle w:val="NoSpacing"/>
              <w:jc w:val="both"/>
              <w:rPr>
                <w:rFonts w:ascii="Calibri" w:eastAsia="Times New Roman" w:hAnsi="Calibri" w:cs="Calibri"/>
                <w:sz w:val="24"/>
                <w:szCs w:val="24"/>
                <w:lang w:val="bg-BG"/>
              </w:rPr>
            </w:pPr>
            <w:r w:rsidRPr="00C848EB">
              <w:rPr>
                <w:rFonts w:ascii="Calibri" w:eastAsia="Times New Roman" w:hAnsi="Calibri" w:cs="Calibri"/>
                <w:sz w:val="24"/>
                <w:szCs w:val="24"/>
                <w:lang w:val="ru-RU"/>
              </w:rPr>
              <w:t xml:space="preserve">1.4. </w:t>
            </w:r>
            <w:r w:rsidR="009540A9" w:rsidRPr="00C848EB">
              <w:rPr>
                <w:rFonts w:ascii="Calibri" w:eastAsia="Times New Roman" w:hAnsi="Calibri" w:cs="Calibri"/>
                <w:sz w:val="24"/>
                <w:szCs w:val="24"/>
                <w:lang w:val="ru-RU"/>
              </w:rPr>
              <w:t>Инициатива</w:t>
            </w:r>
            <w:r w:rsidR="00A725F5" w:rsidRPr="00C848EB">
              <w:rPr>
                <w:rFonts w:ascii="Calibri" w:eastAsia="Times New Roman" w:hAnsi="Calibri" w:cs="Calibri"/>
                <w:sz w:val="24"/>
                <w:szCs w:val="24"/>
                <w:lang w:val="ru-RU"/>
              </w:rPr>
              <w:t>та</w:t>
            </w:r>
            <w:r w:rsidRPr="00C848EB">
              <w:rPr>
                <w:rFonts w:ascii="Calibri" w:eastAsia="Times New Roman" w:hAnsi="Calibri" w:cs="Calibri"/>
                <w:sz w:val="24"/>
                <w:szCs w:val="24"/>
                <w:lang w:val="ru-RU"/>
              </w:rPr>
              <w:t xml:space="preserve"> се </w:t>
            </w:r>
            <w:r w:rsidR="009A47FB" w:rsidRPr="00C848EB">
              <w:rPr>
                <w:rFonts w:ascii="Calibri" w:eastAsia="Times New Roman" w:hAnsi="Calibri" w:cs="Calibri"/>
                <w:sz w:val="24"/>
                <w:szCs w:val="24"/>
                <w:lang w:val="ru-RU"/>
              </w:rPr>
              <w:t xml:space="preserve">състои от </w:t>
            </w:r>
            <w:r w:rsidR="000D3A50" w:rsidRPr="00C848EB">
              <w:rPr>
                <w:rFonts w:ascii="Calibri" w:eastAsia="Times New Roman" w:hAnsi="Calibri" w:cs="Calibri"/>
                <w:sz w:val="24"/>
                <w:szCs w:val="24"/>
                <w:lang w:val="ru-RU"/>
              </w:rPr>
              <w:t>единадесет</w:t>
            </w:r>
            <w:r w:rsidR="0046135C" w:rsidRPr="00C848EB">
              <w:rPr>
                <w:rFonts w:ascii="Calibri" w:eastAsia="Times New Roman" w:hAnsi="Calibri" w:cs="Calibri"/>
                <w:sz w:val="24"/>
                <w:szCs w:val="24"/>
                <w:lang w:val="ru-RU"/>
              </w:rPr>
              <w:t xml:space="preserve"> </w:t>
            </w:r>
            <w:r w:rsidR="00555EF4" w:rsidRPr="00C848EB">
              <w:rPr>
                <w:rFonts w:ascii="Calibri" w:eastAsia="Times New Roman" w:hAnsi="Calibri" w:cs="Calibri"/>
                <w:sz w:val="24"/>
                <w:szCs w:val="24"/>
                <w:lang w:val="ru-RU"/>
              </w:rPr>
              <w:t xml:space="preserve">отделни </w:t>
            </w:r>
            <w:r w:rsidR="00D418E4" w:rsidRPr="00C848EB">
              <w:rPr>
                <w:rFonts w:ascii="Calibri" w:eastAsia="Times New Roman" w:hAnsi="Calibri" w:cs="Calibri"/>
                <w:sz w:val="24"/>
                <w:szCs w:val="24"/>
                <w:lang w:val="bg-BG"/>
              </w:rPr>
              <w:t xml:space="preserve">промоционални </w:t>
            </w:r>
            <w:r w:rsidR="008F4DE8" w:rsidRPr="00C848EB">
              <w:rPr>
                <w:rFonts w:ascii="Calibri" w:eastAsia="Times New Roman" w:hAnsi="Calibri" w:cs="Calibri"/>
                <w:sz w:val="24"/>
                <w:szCs w:val="24"/>
                <w:lang w:val="ru-RU"/>
              </w:rPr>
              <w:t xml:space="preserve">кампании (наричани </w:t>
            </w:r>
            <w:r w:rsidR="0046135C" w:rsidRPr="00C848EB">
              <w:rPr>
                <w:rFonts w:ascii="Calibri" w:eastAsia="Times New Roman" w:hAnsi="Calibri" w:cs="Calibri"/>
                <w:sz w:val="24"/>
                <w:szCs w:val="24"/>
                <w:lang w:val="ru-RU"/>
              </w:rPr>
              <w:t>по-нататък Кампании)</w:t>
            </w:r>
            <w:r w:rsidR="00555EF4" w:rsidRPr="00C848EB">
              <w:rPr>
                <w:rFonts w:ascii="Calibri" w:eastAsia="Times New Roman" w:hAnsi="Calibri" w:cs="Calibri"/>
                <w:sz w:val="24"/>
                <w:szCs w:val="24"/>
                <w:lang w:val="ru-RU"/>
              </w:rPr>
              <w:t xml:space="preserve"> и се</w:t>
            </w:r>
            <w:r w:rsidR="0046135C" w:rsidRPr="00C848EB">
              <w:rPr>
                <w:rFonts w:ascii="Calibri" w:eastAsia="Times New Roman" w:hAnsi="Calibri" w:cs="Calibri"/>
                <w:sz w:val="24"/>
                <w:szCs w:val="24"/>
                <w:lang w:val="ru-RU"/>
              </w:rPr>
              <w:t xml:space="preserve"> </w:t>
            </w:r>
            <w:r w:rsidRPr="00C848EB">
              <w:rPr>
                <w:rFonts w:ascii="Calibri" w:eastAsia="Times New Roman" w:hAnsi="Calibri" w:cs="Calibri"/>
                <w:sz w:val="24"/>
                <w:szCs w:val="24"/>
                <w:lang w:val="ru-RU"/>
              </w:rPr>
              <w:t xml:space="preserve">провежда съгласно условията на настоящите Правила (наричани от тук нататък </w:t>
            </w:r>
            <w:r w:rsidRPr="00C848EB">
              <w:rPr>
                <w:rFonts w:ascii="Calibri" w:eastAsia="Times New Roman" w:hAnsi="Calibri" w:cs="Calibri"/>
                <w:b/>
                <w:bCs/>
                <w:i/>
                <w:iCs/>
                <w:sz w:val="24"/>
                <w:szCs w:val="24"/>
                <w:lang w:val="ru-RU"/>
              </w:rPr>
              <w:t>Общи условия</w:t>
            </w:r>
            <w:r w:rsidRPr="00C848EB">
              <w:rPr>
                <w:rFonts w:ascii="Calibri" w:eastAsia="Times New Roman" w:hAnsi="Calibri" w:cs="Calibri"/>
                <w:b/>
                <w:bCs/>
                <w:i/>
                <w:iCs/>
                <w:sz w:val="24"/>
                <w:szCs w:val="24"/>
                <w:lang w:val="bg-BG"/>
              </w:rPr>
              <w:t>/Правила</w:t>
            </w:r>
            <w:r w:rsidRPr="00C848EB">
              <w:rPr>
                <w:rFonts w:ascii="Calibri" w:eastAsia="Times New Roman" w:hAnsi="Calibri" w:cs="Calibri"/>
                <w:sz w:val="24"/>
                <w:szCs w:val="24"/>
                <w:lang w:val="ru-RU"/>
              </w:rPr>
              <w:t>)</w:t>
            </w:r>
            <w:r w:rsidRPr="00C848EB">
              <w:rPr>
                <w:rFonts w:ascii="Calibri" w:eastAsia="Times New Roman" w:hAnsi="Calibri" w:cs="Calibri"/>
                <w:sz w:val="24"/>
                <w:szCs w:val="24"/>
                <w:lang w:val="bg-BG"/>
              </w:rPr>
              <w:t>.</w:t>
            </w:r>
          </w:p>
          <w:p w14:paraId="7FE4B963" w14:textId="77777777" w:rsidR="003A3267" w:rsidRPr="00C848EB" w:rsidRDefault="003A3267">
            <w:pPr>
              <w:pStyle w:val="NoSpacing"/>
              <w:jc w:val="both"/>
              <w:rPr>
                <w:rFonts w:ascii="Calibri" w:eastAsia="Times New Roman" w:hAnsi="Calibri" w:cs="Calibri"/>
                <w:color w:val="FF0000"/>
                <w:sz w:val="24"/>
                <w:szCs w:val="24"/>
                <w:lang w:val="ru-RU"/>
              </w:rPr>
            </w:pPr>
          </w:p>
          <w:p w14:paraId="659EB570" w14:textId="77777777" w:rsidR="00BB221B" w:rsidRPr="00C848EB" w:rsidRDefault="00BB221B">
            <w:pPr>
              <w:pStyle w:val="NoSpacing"/>
              <w:jc w:val="both"/>
              <w:rPr>
                <w:rFonts w:ascii="Calibri" w:eastAsia="Times New Roman" w:hAnsi="Calibri" w:cs="Calibri"/>
                <w:color w:val="FF0000"/>
                <w:sz w:val="24"/>
                <w:szCs w:val="24"/>
                <w:lang w:val="ru-RU"/>
              </w:rPr>
            </w:pPr>
          </w:p>
          <w:p w14:paraId="04A8FA9D" w14:textId="77777777" w:rsidR="003A3267" w:rsidRPr="00C848EB" w:rsidRDefault="003A3267">
            <w:pPr>
              <w:pStyle w:val="NoSpacing"/>
              <w:jc w:val="both"/>
              <w:rPr>
                <w:rFonts w:ascii="Calibri" w:hAnsi="Calibri" w:cs="Calibri"/>
                <w:b/>
                <w:bCs/>
                <w:sz w:val="24"/>
                <w:szCs w:val="24"/>
                <w:lang w:val="bg-BG"/>
              </w:rPr>
            </w:pPr>
            <w:r w:rsidRPr="00C848EB">
              <w:rPr>
                <w:rFonts w:ascii="Calibri" w:hAnsi="Calibri" w:cs="Calibri"/>
                <w:b/>
                <w:bCs/>
                <w:sz w:val="24"/>
                <w:szCs w:val="24"/>
                <w:lang w:val="ru-RU"/>
              </w:rPr>
              <w:t>2. Дефиниции</w:t>
            </w:r>
            <w:r w:rsidRPr="00C848EB">
              <w:rPr>
                <w:rFonts w:ascii="Calibri" w:hAnsi="Calibri" w:cs="Calibri"/>
                <w:b/>
                <w:bCs/>
                <w:sz w:val="24"/>
                <w:szCs w:val="24"/>
              </w:rPr>
              <w:t> </w:t>
            </w:r>
          </w:p>
          <w:p w14:paraId="61A2FF06" w14:textId="77777777" w:rsidR="003A3267" w:rsidRPr="00C848EB" w:rsidRDefault="003A3267">
            <w:pPr>
              <w:pStyle w:val="NoSpacing"/>
              <w:jc w:val="both"/>
              <w:rPr>
                <w:rFonts w:ascii="Calibri" w:hAnsi="Calibri" w:cs="Calibri"/>
                <w:b/>
                <w:bCs/>
                <w:sz w:val="24"/>
                <w:szCs w:val="24"/>
                <w:lang w:val="bg-BG"/>
              </w:rPr>
            </w:pPr>
          </w:p>
          <w:p w14:paraId="451E668A" w14:textId="59042FC1" w:rsidR="003A3267" w:rsidRPr="00C848EB" w:rsidRDefault="003A3267">
            <w:pPr>
              <w:pStyle w:val="NoSpacing"/>
              <w:jc w:val="both"/>
              <w:rPr>
                <w:rFonts w:ascii="Calibri" w:hAnsi="Calibri" w:cs="Calibri"/>
                <w:sz w:val="24"/>
                <w:szCs w:val="24"/>
                <w:lang w:val="ru-RU"/>
              </w:rPr>
            </w:pPr>
            <w:r w:rsidRPr="00C848EB">
              <w:rPr>
                <w:rFonts w:ascii="Calibri" w:hAnsi="Calibri" w:cs="Calibri"/>
                <w:sz w:val="24"/>
                <w:szCs w:val="24"/>
                <w:lang w:val="ru-RU"/>
              </w:rPr>
              <w:t xml:space="preserve">За целите на </w:t>
            </w:r>
            <w:r w:rsidRPr="00C848EB">
              <w:rPr>
                <w:rFonts w:ascii="Calibri" w:hAnsi="Calibri" w:cs="Calibri"/>
                <w:sz w:val="24"/>
                <w:szCs w:val="24"/>
                <w:lang w:val="bg-BG"/>
              </w:rPr>
              <w:t>настоящите</w:t>
            </w:r>
            <w:r w:rsidRPr="00C848EB">
              <w:rPr>
                <w:rFonts w:ascii="Calibri" w:hAnsi="Calibri" w:cs="Calibri"/>
                <w:sz w:val="24"/>
                <w:szCs w:val="24"/>
                <w:lang w:val="ru-RU"/>
              </w:rPr>
              <w:t xml:space="preserve"> </w:t>
            </w:r>
            <w:r w:rsidR="009D30BC" w:rsidRPr="00C848EB">
              <w:rPr>
                <w:rFonts w:ascii="Calibri" w:hAnsi="Calibri" w:cs="Calibri"/>
                <w:sz w:val="24"/>
                <w:szCs w:val="24"/>
                <w:lang w:val="ru-RU"/>
              </w:rPr>
              <w:t>П</w:t>
            </w:r>
            <w:r w:rsidRPr="00C848EB">
              <w:rPr>
                <w:rFonts w:ascii="Calibri" w:hAnsi="Calibri" w:cs="Calibri"/>
                <w:sz w:val="24"/>
                <w:szCs w:val="24"/>
                <w:lang w:val="ru-RU"/>
              </w:rPr>
              <w:t>равила:</w:t>
            </w:r>
          </w:p>
          <w:p w14:paraId="3A50A269" w14:textId="77777777" w:rsidR="003A3267" w:rsidRPr="00C848EB" w:rsidRDefault="003A3267">
            <w:pPr>
              <w:pStyle w:val="NoSpacing"/>
              <w:jc w:val="both"/>
              <w:rPr>
                <w:rFonts w:ascii="Calibri" w:hAnsi="Calibri" w:cs="Calibri"/>
                <w:b/>
                <w:bCs/>
                <w:i/>
                <w:iCs/>
                <w:sz w:val="24"/>
                <w:szCs w:val="24"/>
                <w:lang w:val="ru-RU"/>
              </w:rPr>
            </w:pPr>
          </w:p>
          <w:p w14:paraId="0F500D0F" w14:textId="196EB9BC" w:rsidR="00657C97" w:rsidRPr="004948D4" w:rsidRDefault="00657C97">
            <w:pPr>
              <w:pStyle w:val="NoSpacing"/>
              <w:jc w:val="both"/>
              <w:rPr>
                <w:rFonts w:ascii="Calibri" w:hAnsi="Calibri" w:cs="Calibri"/>
                <w:b/>
                <w:bCs/>
                <w:i/>
                <w:iCs/>
                <w:sz w:val="24"/>
                <w:szCs w:val="24"/>
              </w:rPr>
            </w:pPr>
            <w:r w:rsidRPr="00894175">
              <w:rPr>
                <w:rFonts w:ascii="Calibri" w:hAnsi="Calibri" w:cs="Calibri"/>
                <w:b/>
                <w:bCs/>
                <w:i/>
                <w:iCs/>
                <w:sz w:val="24"/>
                <w:szCs w:val="24"/>
                <w:lang w:val="bg-BG"/>
              </w:rPr>
              <w:t xml:space="preserve">Приложимо законодателство за защита на данните </w:t>
            </w:r>
            <w:r w:rsidRPr="00894175">
              <w:rPr>
                <w:rFonts w:ascii="Calibri" w:hAnsi="Calibri" w:cs="Calibri"/>
                <w:sz w:val="24"/>
                <w:szCs w:val="24"/>
                <w:lang w:val="bg-BG"/>
              </w:rPr>
              <w:t xml:space="preserve">означава всички приложими </w:t>
            </w:r>
            <w:r w:rsidRPr="00894175">
              <w:rPr>
                <w:rFonts w:ascii="Calibri" w:hAnsi="Calibri" w:cs="Calibri"/>
                <w:sz w:val="24"/>
                <w:szCs w:val="24"/>
                <w:lang w:val="bg-BG"/>
              </w:rPr>
              <w:lastRenderedPageBreak/>
              <w:t>закони, правила, разпоредби, директиви и държавни изисквания в обхванатите държави, свързани по какъвто и да е начин с поверителността, защитата и сигурността на личните данни, изменяни периодично, включително, когато е приложимо: (i) Общият регламент за защита на данните (GDPR), Директивата за електронна поверителност 2002/58/ЕО и всяко законодателство и/или регулация, които ги прилагат или са създадени съгласно тях във всяка държава от Европейското икономическо пространство; (ii) закони, регулиращи нежеланите имейли, телефонни и текстови съобщения; закони за уведомяване при пробиви в сигурността; закони, налагащи минимални изисквания за сигурност; закони, изискващи сигурно унищожаване на записи, съдържащи определени лични данни; закони, регулиращи преносимостта и/или трансграничното предаване на лични данни; и всички други подобни международни, федерални, държавни, провинциални и местни изисквания; всяко от тях, когато е приложимо.</w:t>
            </w:r>
          </w:p>
          <w:p w14:paraId="42736DA9" w14:textId="49FD23B7" w:rsidR="003A3267" w:rsidRPr="00C848EB" w:rsidRDefault="003A3267">
            <w:pPr>
              <w:pStyle w:val="NoSpacing"/>
              <w:jc w:val="both"/>
              <w:rPr>
                <w:rFonts w:ascii="Calibri" w:hAnsi="Calibri" w:cs="Calibri"/>
                <w:sz w:val="24"/>
                <w:szCs w:val="24"/>
                <w:lang w:val="bg-BG"/>
              </w:rPr>
            </w:pPr>
            <w:r w:rsidRPr="00C848EB">
              <w:rPr>
                <w:rFonts w:ascii="Calibri" w:hAnsi="Calibri" w:cs="Calibri"/>
                <w:b/>
                <w:bCs/>
                <w:i/>
                <w:iCs/>
                <w:sz w:val="24"/>
                <w:szCs w:val="24"/>
                <w:lang w:val="ru-RU"/>
              </w:rPr>
              <w:t>Ваучер</w:t>
            </w:r>
            <w:r w:rsidRPr="00C848EB">
              <w:rPr>
                <w:rFonts w:ascii="Calibri" w:hAnsi="Calibri" w:cs="Calibri"/>
                <w:sz w:val="24"/>
                <w:szCs w:val="24"/>
                <w:lang w:val="ru-RU"/>
              </w:rPr>
              <w:t xml:space="preserve"> </w:t>
            </w:r>
            <w:r w:rsidRPr="00C848EB">
              <w:rPr>
                <w:rFonts w:ascii="Calibri" w:hAnsi="Calibri" w:cs="Calibri"/>
                <w:sz w:val="24"/>
                <w:szCs w:val="24"/>
                <w:lang w:val="bg-BG"/>
              </w:rPr>
              <w:t>означава валиден ваучер</w:t>
            </w:r>
            <w:r w:rsidRPr="00C848EB">
              <w:rPr>
                <w:rFonts w:ascii="Calibri" w:hAnsi="Calibri" w:cs="Calibri"/>
                <w:sz w:val="24"/>
                <w:szCs w:val="24"/>
                <w:lang w:val="ru-RU"/>
              </w:rPr>
              <w:t xml:space="preserve"> за </w:t>
            </w:r>
            <w:r w:rsidR="00AB74D0" w:rsidRPr="00C848EB">
              <w:rPr>
                <w:rFonts w:ascii="Calibri" w:hAnsi="Calibri" w:cs="Calibri"/>
                <w:sz w:val="24"/>
                <w:szCs w:val="24"/>
                <w:lang w:val="ru-RU"/>
              </w:rPr>
              <w:t>х</w:t>
            </w:r>
            <w:r w:rsidRPr="00C848EB">
              <w:rPr>
                <w:rFonts w:ascii="Calibri" w:hAnsi="Calibri" w:cs="Calibri"/>
                <w:sz w:val="24"/>
                <w:szCs w:val="24"/>
                <w:lang w:val="ru-RU"/>
              </w:rPr>
              <w:t>рана на електронен носител (</w:t>
            </w:r>
            <w:r w:rsidR="000D427B" w:rsidRPr="00C848EB">
              <w:rPr>
                <w:rFonts w:ascii="Calibri" w:hAnsi="Calibri" w:cs="Calibri"/>
                <w:sz w:val="24"/>
                <w:szCs w:val="24"/>
                <w:lang w:val="bg-BG"/>
              </w:rPr>
              <w:t xml:space="preserve">електронен </w:t>
            </w:r>
            <w:r w:rsidRPr="00C848EB">
              <w:rPr>
                <w:rFonts w:ascii="Calibri" w:hAnsi="Calibri" w:cs="Calibri"/>
                <w:sz w:val="24"/>
                <w:szCs w:val="24"/>
                <w:lang w:val="bg-BG"/>
              </w:rPr>
              <w:t>ваучер</w:t>
            </w:r>
            <w:r w:rsidR="002661EA" w:rsidRPr="00C848EB">
              <w:rPr>
                <w:rFonts w:ascii="Calibri" w:hAnsi="Calibri" w:cs="Calibri"/>
                <w:sz w:val="24"/>
                <w:szCs w:val="24"/>
                <w:lang w:val="ru-RU"/>
              </w:rPr>
              <w:t xml:space="preserve"> </w:t>
            </w:r>
            <w:r w:rsidR="002661EA" w:rsidRPr="00C848EB">
              <w:rPr>
                <w:rFonts w:ascii="Calibri" w:hAnsi="Calibri" w:cs="Calibri"/>
                <w:sz w:val="24"/>
                <w:szCs w:val="24"/>
              </w:rPr>
              <w:t>Mastercard</w:t>
            </w:r>
            <w:r w:rsidRPr="00C848EB">
              <w:rPr>
                <w:rFonts w:ascii="Calibri" w:hAnsi="Calibri" w:cs="Calibri"/>
                <w:sz w:val="24"/>
                <w:szCs w:val="24"/>
                <w:lang w:val="ru-RU"/>
              </w:rPr>
              <w:t xml:space="preserve">) по смисъла на </w:t>
            </w:r>
            <w:r w:rsidRPr="00C848EB">
              <w:rPr>
                <w:rFonts w:ascii="Calibri" w:hAnsi="Calibri" w:cs="Calibri"/>
                <w:sz w:val="24"/>
                <w:szCs w:val="24"/>
                <w:lang w:val="bg-BG"/>
              </w:rPr>
              <w:t>чл.209а Закон за корпоративно подоходно облагане, който е</w:t>
            </w:r>
            <w:r w:rsidRPr="00C848EB">
              <w:rPr>
                <w:rFonts w:ascii="Calibri" w:hAnsi="Calibri" w:cs="Calibri"/>
                <w:sz w:val="24"/>
                <w:szCs w:val="24"/>
                <w:lang w:val="ru-RU"/>
              </w:rPr>
              <w:t xml:space="preserve"> издаден от Идънред България АД (</w:t>
            </w:r>
            <w:r w:rsidRPr="00C848EB">
              <w:rPr>
                <w:rFonts w:ascii="Calibri" w:hAnsi="Calibri" w:cs="Calibri"/>
                <w:sz w:val="24"/>
                <w:szCs w:val="24"/>
              </w:rPr>
              <w:t>Edenred</w:t>
            </w:r>
            <w:r w:rsidRPr="00C848EB">
              <w:rPr>
                <w:rFonts w:ascii="Calibri" w:hAnsi="Calibri" w:cs="Calibri"/>
                <w:sz w:val="24"/>
                <w:szCs w:val="24"/>
                <w:lang w:val="ru-RU"/>
              </w:rPr>
              <w:t>)</w:t>
            </w:r>
            <w:r w:rsidRPr="00C848EB">
              <w:rPr>
                <w:rFonts w:ascii="Calibri" w:hAnsi="Calibri" w:cs="Calibri"/>
                <w:sz w:val="24"/>
                <w:szCs w:val="24"/>
                <w:lang w:val="bg-BG"/>
              </w:rPr>
              <w:t xml:space="preserve"> или Томбоу България ЕООД </w:t>
            </w:r>
            <w:r w:rsidRPr="00C848EB">
              <w:rPr>
                <w:rFonts w:ascii="Calibri" w:hAnsi="Calibri" w:cs="Calibri"/>
                <w:sz w:val="24"/>
                <w:szCs w:val="24"/>
                <w:lang w:val="ru-RU"/>
              </w:rPr>
              <w:t>(</w:t>
            </w:r>
            <w:r w:rsidR="002A772C">
              <w:rPr>
                <w:rFonts w:ascii="Calibri" w:hAnsi="Calibri" w:cs="Calibri"/>
                <w:sz w:val="24"/>
                <w:szCs w:val="24"/>
              </w:rPr>
              <w:t>Up</w:t>
            </w:r>
            <w:r w:rsidR="002A772C" w:rsidRPr="00A06CEA">
              <w:rPr>
                <w:rFonts w:ascii="Calibri" w:hAnsi="Calibri" w:cs="Calibri"/>
                <w:sz w:val="24"/>
                <w:szCs w:val="24"/>
                <w:lang w:val="ru-RU"/>
              </w:rPr>
              <w:t xml:space="preserve"> </w:t>
            </w:r>
            <w:r w:rsidRPr="00C848EB">
              <w:rPr>
                <w:rFonts w:ascii="Calibri" w:hAnsi="Calibri" w:cs="Calibri"/>
                <w:sz w:val="24"/>
                <w:szCs w:val="24"/>
                <w:lang w:val="bg-BG"/>
              </w:rPr>
              <w:t>Tombou</w:t>
            </w:r>
            <w:r w:rsidRPr="00C848EB">
              <w:rPr>
                <w:rFonts w:ascii="Calibri" w:hAnsi="Calibri" w:cs="Calibri"/>
                <w:sz w:val="24"/>
                <w:szCs w:val="24"/>
                <w:lang w:val="ru-RU"/>
              </w:rPr>
              <w:t>).</w:t>
            </w:r>
          </w:p>
          <w:p w14:paraId="6142CC3A" w14:textId="0C974D28" w:rsidR="003A3267" w:rsidRPr="00C848EB" w:rsidRDefault="003A3267">
            <w:pPr>
              <w:pStyle w:val="NoSpacing"/>
              <w:jc w:val="both"/>
              <w:rPr>
                <w:rFonts w:ascii="Calibri" w:hAnsi="Calibri" w:cs="Calibri"/>
                <w:sz w:val="24"/>
                <w:szCs w:val="24"/>
                <w:lang w:val="bg-BG"/>
              </w:rPr>
            </w:pPr>
            <w:r w:rsidRPr="00C848EB">
              <w:rPr>
                <w:rFonts w:ascii="Calibri" w:hAnsi="Calibri" w:cs="Calibri"/>
                <w:b/>
                <w:bCs/>
                <w:i/>
                <w:iCs/>
                <w:sz w:val="24"/>
                <w:szCs w:val="24"/>
                <w:lang w:val="bg-BG"/>
              </w:rPr>
              <w:t xml:space="preserve">Оператор </w:t>
            </w:r>
            <w:r w:rsidRPr="00C848EB">
              <w:rPr>
                <w:rFonts w:ascii="Calibri" w:hAnsi="Calibri" w:cs="Calibri"/>
                <w:sz w:val="24"/>
                <w:szCs w:val="24"/>
                <w:lang w:val="bg-BG"/>
              </w:rPr>
              <w:t>означава Идънред България АД (Edenred) или Томбоу България ЕООД (</w:t>
            </w:r>
            <w:r w:rsidR="002A772C">
              <w:rPr>
                <w:rFonts w:ascii="Calibri" w:hAnsi="Calibri" w:cs="Calibri"/>
                <w:sz w:val="24"/>
                <w:szCs w:val="24"/>
              </w:rPr>
              <w:t>Up</w:t>
            </w:r>
            <w:r w:rsidR="002A772C" w:rsidRPr="00A06CEA">
              <w:rPr>
                <w:rFonts w:ascii="Calibri" w:hAnsi="Calibri" w:cs="Calibri"/>
                <w:sz w:val="24"/>
                <w:szCs w:val="24"/>
                <w:lang w:val="bg-BG"/>
              </w:rPr>
              <w:t xml:space="preserve"> </w:t>
            </w:r>
            <w:r w:rsidRPr="00C848EB">
              <w:rPr>
                <w:rFonts w:ascii="Calibri" w:hAnsi="Calibri" w:cs="Calibri"/>
                <w:sz w:val="24"/>
                <w:szCs w:val="24"/>
                <w:lang w:val="bg-BG"/>
              </w:rPr>
              <w:t>Tombou)</w:t>
            </w:r>
          </w:p>
          <w:p w14:paraId="5AA1B31F" w14:textId="4EE57D82" w:rsidR="003A3267" w:rsidRPr="00C848EB" w:rsidRDefault="003A3267">
            <w:pPr>
              <w:pStyle w:val="NoSpacing"/>
              <w:jc w:val="both"/>
              <w:rPr>
                <w:rFonts w:ascii="Calibri" w:hAnsi="Calibri" w:cs="Calibri"/>
                <w:sz w:val="24"/>
                <w:szCs w:val="24"/>
                <w:lang w:val="ru-RU"/>
              </w:rPr>
            </w:pPr>
            <w:r w:rsidRPr="00C848EB">
              <w:rPr>
                <w:rFonts w:ascii="Calibri" w:hAnsi="Calibri" w:cs="Calibri"/>
                <w:b/>
                <w:bCs/>
                <w:i/>
                <w:iCs/>
                <w:sz w:val="24"/>
                <w:szCs w:val="24"/>
                <w:lang w:val="ru-RU"/>
              </w:rPr>
              <w:t>Ползвател</w:t>
            </w:r>
            <w:r w:rsidR="00672E78" w:rsidRPr="00C848EB">
              <w:rPr>
                <w:rFonts w:ascii="Calibri" w:hAnsi="Calibri" w:cs="Calibri"/>
                <w:b/>
                <w:bCs/>
                <w:i/>
                <w:iCs/>
                <w:sz w:val="24"/>
                <w:szCs w:val="24"/>
                <w:lang w:val="ru-RU"/>
              </w:rPr>
              <w:t>/</w:t>
            </w:r>
            <w:r w:rsidR="00347579" w:rsidRPr="00C848EB">
              <w:rPr>
                <w:rFonts w:ascii="Calibri" w:hAnsi="Calibri" w:cs="Calibri"/>
                <w:b/>
                <w:bCs/>
                <w:i/>
                <w:iCs/>
                <w:sz w:val="24"/>
                <w:szCs w:val="24"/>
                <w:lang w:val="bg-BG"/>
              </w:rPr>
              <w:t>Картодържател</w:t>
            </w:r>
            <w:r w:rsidRPr="00C848EB">
              <w:rPr>
                <w:rFonts w:ascii="Calibri" w:hAnsi="Calibri" w:cs="Calibri"/>
                <w:i/>
                <w:iCs/>
                <w:sz w:val="24"/>
                <w:szCs w:val="24"/>
                <w:lang w:val="bg-BG"/>
              </w:rPr>
              <w:t xml:space="preserve"> </w:t>
            </w:r>
            <w:r w:rsidRPr="00C848EB">
              <w:rPr>
                <w:rFonts w:ascii="Calibri" w:hAnsi="Calibri" w:cs="Calibri"/>
                <w:sz w:val="24"/>
                <w:szCs w:val="24"/>
                <w:lang w:val="bg-BG"/>
              </w:rPr>
              <w:t xml:space="preserve">означава </w:t>
            </w:r>
            <w:r w:rsidRPr="00C848EB">
              <w:rPr>
                <w:rFonts w:ascii="Calibri" w:hAnsi="Calibri" w:cs="Calibri"/>
                <w:sz w:val="24"/>
                <w:szCs w:val="24"/>
                <w:lang w:val="ru-RU"/>
              </w:rPr>
              <w:t xml:space="preserve">всяко </w:t>
            </w:r>
            <w:r w:rsidRPr="00C848EB">
              <w:rPr>
                <w:rFonts w:ascii="Calibri" w:hAnsi="Calibri" w:cs="Calibri"/>
                <w:sz w:val="24"/>
                <w:szCs w:val="24"/>
                <w:lang w:val="bg-BG"/>
              </w:rPr>
              <w:t>дееспособно</w:t>
            </w:r>
            <w:r w:rsidR="0011500E" w:rsidRPr="00C848EB">
              <w:rPr>
                <w:rFonts w:ascii="Calibri" w:hAnsi="Calibri" w:cs="Calibri"/>
                <w:sz w:val="24"/>
                <w:szCs w:val="24"/>
                <w:lang w:val="bg-BG"/>
              </w:rPr>
              <w:t>,</w:t>
            </w:r>
            <w:r w:rsidRPr="00C848EB">
              <w:rPr>
                <w:rFonts w:ascii="Calibri" w:hAnsi="Calibri" w:cs="Calibri"/>
                <w:sz w:val="24"/>
                <w:szCs w:val="24"/>
                <w:lang w:val="bg-BG"/>
              </w:rPr>
              <w:t xml:space="preserve"> </w:t>
            </w:r>
            <w:r w:rsidRPr="00C848EB">
              <w:rPr>
                <w:rFonts w:ascii="Calibri" w:hAnsi="Calibri" w:cs="Calibri"/>
                <w:sz w:val="24"/>
                <w:szCs w:val="24"/>
                <w:lang w:val="ru-RU"/>
              </w:rPr>
              <w:t>физическо лице,</w:t>
            </w:r>
            <w:r w:rsidRPr="00C848EB">
              <w:rPr>
                <w:rFonts w:ascii="Calibri" w:hAnsi="Calibri" w:cs="Calibri"/>
                <w:sz w:val="24"/>
                <w:szCs w:val="24"/>
                <w:lang w:val="bg-BG"/>
              </w:rPr>
              <w:t xml:space="preserve"> навършило 18 години,</w:t>
            </w:r>
            <w:r w:rsidRPr="00C848EB">
              <w:rPr>
                <w:rFonts w:ascii="Calibri" w:hAnsi="Calibri" w:cs="Calibri"/>
                <w:sz w:val="24"/>
                <w:szCs w:val="24"/>
                <w:lang w:val="ru-RU"/>
              </w:rPr>
              <w:t xml:space="preserve"> което е служител на работодател (</w:t>
            </w:r>
            <w:r w:rsidRPr="00C848EB">
              <w:rPr>
                <w:rFonts w:ascii="Calibri" w:hAnsi="Calibri" w:cs="Calibri"/>
                <w:sz w:val="24"/>
                <w:szCs w:val="24"/>
                <w:lang w:val="bg-BG"/>
              </w:rPr>
              <w:t>юридическо лице/ЕТ регистрирано в Република България</w:t>
            </w:r>
            <w:r w:rsidRPr="00C848EB">
              <w:rPr>
                <w:rFonts w:ascii="Calibri" w:hAnsi="Calibri" w:cs="Calibri"/>
                <w:sz w:val="24"/>
                <w:szCs w:val="24"/>
                <w:lang w:val="ru-RU"/>
              </w:rPr>
              <w:t xml:space="preserve">), който е сключил Договор за издаване, предоставяне и зареждане на ваучери </w:t>
            </w:r>
            <w:r w:rsidR="00347579" w:rsidRPr="00C848EB">
              <w:rPr>
                <w:rFonts w:ascii="Calibri" w:hAnsi="Calibri" w:cs="Calibri"/>
                <w:sz w:val="24"/>
                <w:szCs w:val="24"/>
                <w:lang w:val="bg-BG"/>
              </w:rPr>
              <w:t>за</w:t>
            </w:r>
            <w:r w:rsidR="00347579" w:rsidRPr="00C848EB">
              <w:rPr>
                <w:rFonts w:ascii="Calibri" w:hAnsi="Calibri" w:cs="Calibri"/>
                <w:sz w:val="24"/>
                <w:szCs w:val="24"/>
                <w:lang w:val="ru-RU"/>
              </w:rPr>
              <w:t xml:space="preserve"> </w:t>
            </w:r>
            <w:r w:rsidRPr="00C848EB">
              <w:rPr>
                <w:rFonts w:ascii="Calibri" w:hAnsi="Calibri" w:cs="Calibri"/>
                <w:sz w:val="24"/>
                <w:szCs w:val="24"/>
                <w:lang w:val="ru-RU"/>
              </w:rPr>
              <w:t xml:space="preserve">храна на електронен носител с Оператора Edenred или </w:t>
            </w:r>
            <w:r w:rsidR="002A772C">
              <w:rPr>
                <w:rFonts w:ascii="Calibri" w:hAnsi="Calibri" w:cs="Calibri"/>
                <w:sz w:val="24"/>
                <w:szCs w:val="24"/>
              </w:rPr>
              <w:t>Up</w:t>
            </w:r>
            <w:r w:rsidR="002A772C" w:rsidRPr="00A06CEA">
              <w:rPr>
                <w:rFonts w:ascii="Calibri" w:hAnsi="Calibri" w:cs="Calibri"/>
                <w:sz w:val="24"/>
                <w:szCs w:val="24"/>
                <w:lang w:val="bg-BG"/>
              </w:rPr>
              <w:t xml:space="preserve"> </w:t>
            </w:r>
            <w:r w:rsidRPr="00C848EB">
              <w:rPr>
                <w:rFonts w:ascii="Calibri" w:hAnsi="Calibri" w:cs="Calibri"/>
                <w:sz w:val="24"/>
                <w:szCs w:val="24"/>
                <w:lang w:val="ru-RU"/>
              </w:rPr>
              <w:t xml:space="preserve">Tombou, за което на Ползвателя му бил е издаден персонален </w:t>
            </w:r>
            <w:r w:rsidRPr="00C848EB">
              <w:rPr>
                <w:rFonts w:ascii="Calibri" w:hAnsi="Calibri" w:cs="Calibri"/>
                <w:sz w:val="24"/>
                <w:szCs w:val="24"/>
                <w:lang w:val="bg-BG"/>
              </w:rPr>
              <w:t>В</w:t>
            </w:r>
            <w:r w:rsidRPr="00C848EB">
              <w:rPr>
                <w:rFonts w:ascii="Calibri" w:hAnsi="Calibri" w:cs="Calibri"/>
                <w:sz w:val="24"/>
                <w:szCs w:val="24"/>
                <w:lang w:val="ru-RU"/>
              </w:rPr>
              <w:t>аучер</w:t>
            </w:r>
            <w:r w:rsidR="00EA21A6" w:rsidRPr="00C848EB">
              <w:rPr>
                <w:rFonts w:ascii="Calibri" w:hAnsi="Calibri" w:cs="Calibri"/>
                <w:sz w:val="24"/>
                <w:szCs w:val="24"/>
                <w:lang w:val="ru-RU"/>
              </w:rPr>
              <w:t>.</w:t>
            </w:r>
          </w:p>
          <w:p w14:paraId="0861953D" w14:textId="50B58B15" w:rsidR="003A3267" w:rsidRPr="00C848EB" w:rsidRDefault="003A3267">
            <w:pPr>
              <w:pStyle w:val="NoSpacing"/>
              <w:jc w:val="both"/>
              <w:rPr>
                <w:rFonts w:ascii="Calibri" w:hAnsi="Calibri" w:cs="Calibri"/>
                <w:sz w:val="24"/>
                <w:szCs w:val="24"/>
                <w:lang w:val="bg-BG"/>
              </w:rPr>
            </w:pPr>
            <w:r w:rsidRPr="00C848EB">
              <w:rPr>
                <w:rFonts w:ascii="Calibri" w:hAnsi="Calibri" w:cs="Calibri"/>
                <w:b/>
                <w:bCs/>
                <w:i/>
                <w:iCs/>
                <w:sz w:val="24"/>
                <w:szCs w:val="24"/>
                <w:lang w:val="bg-BG"/>
              </w:rPr>
              <w:t>Участник</w:t>
            </w:r>
            <w:r w:rsidRPr="00C848EB">
              <w:rPr>
                <w:rFonts w:ascii="Calibri" w:hAnsi="Calibri" w:cs="Calibri"/>
                <w:sz w:val="24"/>
                <w:szCs w:val="24"/>
                <w:lang w:val="bg-BG"/>
              </w:rPr>
              <w:t xml:space="preserve"> означава Ползвател, който е извършил покупки </w:t>
            </w:r>
            <w:r w:rsidRPr="00C848EB">
              <w:rPr>
                <w:rFonts w:ascii="Calibri" w:hAnsi="Calibri" w:cs="Calibri"/>
                <w:sz w:val="24"/>
                <w:szCs w:val="24"/>
                <w:lang w:val="ru-RU"/>
              </w:rPr>
              <w:t>(</w:t>
            </w:r>
            <w:r w:rsidRPr="00C848EB">
              <w:rPr>
                <w:rFonts w:ascii="Calibri" w:hAnsi="Calibri" w:cs="Calibri"/>
                <w:sz w:val="24"/>
                <w:szCs w:val="24"/>
                <w:lang w:val="bg-BG"/>
              </w:rPr>
              <w:t>плащания</w:t>
            </w:r>
            <w:r w:rsidRPr="00C848EB">
              <w:rPr>
                <w:rFonts w:ascii="Calibri" w:hAnsi="Calibri" w:cs="Calibri"/>
                <w:sz w:val="24"/>
                <w:szCs w:val="24"/>
                <w:lang w:val="ru-RU"/>
              </w:rPr>
              <w:t>) с Ваучер</w:t>
            </w:r>
            <w:r w:rsidRPr="00C848EB">
              <w:rPr>
                <w:rFonts w:ascii="Calibri" w:hAnsi="Calibri" w:cs="Calibri"/>
                <w:sz w:val="24"/>
                <w:szCs w:val="24"/>
                <w:lang w:val="bg-BG"/>
              </w:rPr>
              <w:t xml:space="preserve"> чрез използване на </w:t>
            </w:r>
            <w:r w:rsidRPr="00C848EB">
              <w:rPr>
                <w:rFonts w:ascii="Calibri" w:hAnsi="Calibri" w:cs="Calibri"/>
                <w:b/>
                <w:bCs/>
                <w:sz w:val="24"/>
                <w:szCs w:val="24"/>
                <w:lang w:val="bg-BG"/>
              </w:rPr>
              <w:t>Apple/Google Wallet</w:t>
            </w:r>
            <w:r w:rsidRPr="00C848EB">
              <w:rPr>
                <w:rFonts w:ascii="Calibri" w:hAnsi="Calibri" w:cs="Calibri"/>
                <w:sz w:val="24"/>
                <w:szCs w:val="24"/>
                <w:lang w:val="bg-BG"/>
              </w:rPr>
              <w:t xml:space="preserve"> в </w:t>
            </w:r>
            <w:r w:rsidR="00DF4D98" w:rsidRPr="00C848EB">
              <w:rPr>
                <w:rFonts w:ascii="Calibri" w:hAnsi="Calibri" w:cs="Calibri"/>
                <w:sz w:val="24"/>
                <w:szCs w:val="24"/>
                <w:lang w:val="bg-BG"/>
              </w:rPr>
              <w:t xml:space="preserve">рамките </w:t>
            </w:r>
            <w:r w:rsidRPr="00C848EB">
              <w:rPr>
                <w:rFonts w:ascii="Calibri" w:hAnsi="Calibri" w:cs="Calibri"/>
                <w:sz w:val="24"/>
                <w:szCs w:val="24"/>
                <w:lang w:val="bg-BG"/>
              </w:rPr>
              <w:lastRenderedPageBreak/>
              <w:t>на Кампания</w:t>
            </w:r>
            <w:r w:rsidR="00CC6ABB" w:rsidRPr="00C848EB">
              <w:rPr>
                <w:rFonts w:ascii="Calibri" w:hAnsi="Calibri" w:cs="Calibri"/>
                <w:sz w:val="24"/>
                <w:szCs w:val="24"/>
                <w:lang w:val="bg-BG"/>
              </w:rPr>
              <w:t xml:space="preserve"> съобразно настоящите Правила</w:t>
            </w:r>
            <w:r w:rsidRPr="00C848EB">
              <w:rPr>
                <w:rFonts w:ascii="Calibri" w:hAnsi="Calibri" w:cs="Calibri"/>
                <w:sz w:val="24"/>
                <w:szCs w:val="24"/>
                <w:lang w:val="bg-BG"/>
              </w:rPr>
              <w:t>, в търговски обекти които са част от партньорската мрежа на Операторите</w:t>
            </w:r>
            <w:r w:rsidR="0066489C" w:rsidRPr="00C848EB">
              <w:rPr>
                <w:rFonts w:ascii="Calibri" w:hAnsi="Calibri" w:cs="Calibri"/>
                <w:sz w:val="24"/>
                <w:szCs w:val="24"/>
                <w:lang w:val="bg-BG"/>
              </w:rPr>
              <w:t>,</w:t>
            </w:r>
            <w:r w:rsidR="005D4A96" w:rsidRPr="00C848EB">
              <w:rPr>
                <w:rFonts w:ascii="Calibri" w:hAnsi="Calibri" w:cs="Calibri"/>
                <w:sz w:val="24"/>
                <w:szCs w:val="24"/>
                <w:lang w:val="bg-BG"/>
              </w:rPr>
              <w:t xml:space="preserve"> </w:t>
            </w:r>
            <w:r w:rsidR="00A5413E">
              <w:rPr>
                <w:rFonts w:ascii="Calibri" w:hAnsi="Calibri" w:cs="Calibri"/>
                <w:sz w:val="24"/>
                <w:szCs w:val="24"/>
                <w:lang w:val="bg-BG"/>
              </w:rPr>
              <w:t xml:space="preserve">като </w:t>
            </w:r>
            <w:r w:rsidR="00F5060A">
              <w:rPr>
                <w:rFonts w:ascii="Calibri" w:hAnsi="Calibri" w:cs="Calibri"/>
                <w:sz w:val="24"/>
                <w:szCs w:val="24"/>
                <w:lang w:val="bg-BG"/>
              </w:rPr>
              <w:t xml:space="preserve">картата </w:t>
            </w:r>
            <w:r w:rsidR="003F1C76" w:rsidRPr="00C848EB">
              <w:rPr>
                <w:rFonts w:ascii="Calibri" w:hAnsi="Calibri" w:cs="Calibri"/>
                <w:sz w:val="24"/>
                <w:szCs w:val="24"/>
                <w:lang w:val="bg-BG"/>
              </w:rPr>
              <w:t>В</w:t>
            </w:r>
            <w:r w:rsidR="00BC3240" w:rsidRPr="00C848EB">
              <w:rPr>
                <w:rFonts w:ascii="Calibri" w:hAnsi="Calibri" w:cs="Calibri"/>
                <w:sz w:val="24"/>
                <w:szCs w:val="24"/>
                <w:lang w:val="bg-BG"/>
              </w:rPr>
              <w:t>аучер</w:t>
            </w:r>
            <w:r w:rsidR="00F5060A">
              <w:rPr>
                <w:rFonts w:ascii="Calibri" w:hAnsi="Calibri" w:cs="Calibri"/>
                <w:sz w:val="24"/>
                <w:szCs w:val="24"/>
                <w:lang w:val="bg-BG"/>
              </w:rPr>
              <w:t xml:space="preserve"> за храна</w:t>
            </w:r>
            <w:r w:rsidR="005D4A96" w:rsidRPr="00C848EB">
              <w:rPr>
                <w:rFonts w:ascii="Calibri" w:hAnsi="Calibri" w:cs="Calibri"/>
                <w:sz w:val="24"/>
                <w:szCs w:val="24"/>
                <w:lang w:val="bg-BG"/>
              </w:rPr>
              <w:t xml:space="preserve"> е бил</w:t>
            </w:r>
            <w:r w:rsidR="00CD6EB9" w:rsidRPr="00C848EB">
              <w:rPr>
                <w:rFonts w:ascii="Calibri" w:hAnsi="Calibri" w:cs="Calibri"/>
                <w:sz w:val="24"/>
                <w:szCs w:val="24"/>
                <w:lang w:val="bg-BG"/>
              </w:rPr>
              <w:t xml:space="preserve"> издаден от Операторите, преди началото на </w:t>
            </w:r>
            <w:r w:rsidR="009540A9" w:rsidRPr="00C848EB">
              <w:rPr>
                <w:rFonts w:ascii="Calibri" w:hAnsi="Calibri" w:cs="Calibri"/>
                <w:sz w:val="24"/>
                <w:szCs w:val="24"/>
                <w:lang w:val="bg-BG"/>
              </w:rPr>
              <w:t>Кампания</w:t>
            </w:r>
            <w:r w:rsidR="00F90589">
              <w:rPr>
                <w:rFonts w:ascii="Calibri" w:hAnsi="Calibri" w:cs="Calibri"/>
                <w:sz w:val="24"/>
                <w:szCs w:val="24"/>
                <w:lang w:val="bg-BG"/>
              </w:rPr>
              <w:t>та</w:t>
            </w:r>
            <w:r w:rsidR="00CC12DF" w:rsidRPr="00C848EB">
              <w:rPr>
                <w:rFonts w:ascii="Calibri" w:hAnsi="Calibri" w:cs="Calibri"/>
                <w:sz w:val="24"/>
                <w:szCs w:val="24"/>
                <w:lang w:val="bg-BG"/>
              </w:rPr>
              <w:t>.</w:t>
            </w:r>
          </w:p>
          <w:p w14:paraId="22A70AFF" w14:textId="65C9B4B4" w:rsidR="003A3267" w:rsidRPr="00C848EB" w:rsidRDefault="003A3267">
            <w:pPr>
              <w:pStyle w:val="NoSpacing"/>
              <w:jc w:val="both"/>
              <w:rPr>
                <w:rFonts w:ascii="Calibri" w:hAnsi="Calibri" w:cs="Calibri"/>
                <w:sz w:val="24"/>
                <w:szCs w:val="24"/>
                <w:lang w:val="bg-BG"/>
              </w:rPr>
            </w:pPr>
            <w:r w:rsidRPr="00C848EB">
              <w:rPr>
                <w:rFonts w:ascii="Calibri" w:hAnsi="Calibri" w:cs="Calibri"/>
                <w:b/>
                <w:bCs/>
                <w:i/>
                <w:iCs/>
                <w:sz w:val="24"/>
                <w:szCs w:val="24"/>
                <w:lang w:val="bg-BG"/>
              </w:rPr>
              <w:t>Печеливш/Победител</w:t>
            </w:r>
            <w:r w:rsidRPr="00C848EB">
              <w:rPr>
                <w:rFonts w:ascii="Calibri" w:hAnsi="Calibri" w:cs="Calibri"/>
                <w:sz w:val="24"/>
                <w:szCs w:val="24"/>
              </w:rPr>
              <w:t> </w:t>
            </w:r>
            <w:r w:rsidRPr="00C848EB">
              <w:rPr>
                <w:rFonts w:ascii="Calibri" w:hAnsi="Calibri" w:cs="Calibri"/>
                <w:sz w:val="24"/>
                <w:szCs w:val="24"/>
                <w:lang w:val="bg-BG"/>
              </w:rPr>
              <w:t xml:space="preserve">означава Участник, който е определен (изтеглен) като печеливш, отговаря на условията за участие и има право да получи някоя от наградите от </w:t>
            </w:r>
            <w:r w:rsidR="009540A9" w:rsidRPr="00C848EB">
              <w:rPr>
                <w:rFonts w:ascii="Calibri" w:hAnsi="Calibri" w:cs="Calibri"/>
                <w:sz w:val="24"/>
                <w:szCs w:val="24"/>
                <w:lang w:val="bg-BG"/>
              </w:rPr>
              <w:t>Инициатива</w:t>
            </w:r>
            <w:r w:rsidRPr="00C848EB">
              <w:rPr>
                <w:rFonts w:ascii="Calibri" w:hAnsi="Calibri" w:cs="Calibri"/>
                <w:sz w:val="24"/>
                <w:szCs w:val="24"/>
                <w:lang w:val="bg-BG"/>
              </w:rPr>
              <w:t>та.</w:t>
            </w:r>
          </w:p>
          <w:p w14:paraId="7D5D9733" w14:textId="77777777" w:rsidR="003A3267" w:rsidRPr="00C848EB" w:rsidRDefault="003A3267">
            <w:pPr>
              <w:pStyle w:val="NoSpacing"/>
              <w:jc w:val="both"/>
              <w:rPr>
                <w:rFonts w:ascii="Calibri" w:hAnsi="Calibri" w:cs="Calibri"/>
                <w:sz w:val="24"/>
                <w:szCs w:val="24"/>
                <w:lang w:val="bg-BG"/>
              </w:rPr>
            </w:pPr>
          </w:p>
          <w:p w14:paraId="0A7E7312" w14:textId="7EF9B658" w:rsidR="003A3267" w:rsidRPr="008E6842" w:rsidRDefault="003A3267">
            <w:pPr>
              <w:pStyle w:val="NoSpacing"/>
              <w:jc w:val="both"/>
              <w:rPr>
                <w:rFonts w:ascii="Calibri" w:hAnsi="Calibri" w:cs="Calibri"/>
                <w:b/>
                <w:bCs/>
                <w:sz w:val="24"/>
                <w:szCs w:val="24"/>
                <w:lang w:val="ru-RU"/>
              </w:rPr>
            </w:pPr>
            <w:r w:rsidRPr="00C848EB">
              <w:rPr>
                <w:rFonts w:ascii="Calibri" w:hAnsi="Calibri" w:cs="Calibri"/>
                <w:b/>
                <w:bCs/>
                <w:sz w:val="24"/>
                <w:szCs w:val="24"/>
                <w:lang w:val="bg-BG"/>
              </w:rPr>
              <w:t xml:space="preserve">3. Правила на </w:t>
            </w:r>
            <w:r w:rsidR="009540A9" w:rsidRPr="00C848EB">
              <w:rPr>
                <w:rFonts w:ascii="Calibri" w:hAnsi="Calibri" w:cs="Calibri"/>
                <w:b/>
                <w:bCs/>
                <w:sz w:val="24"/>
                <w:szCs w:val="24"/>
                <w:lang w:val="bg-BG"/>
              </w:rPr>
              <w:t>Инициатива</w:t>
            </w:r>
            <w:r w:rsidR="00A4640D" w:rsidRPr="00C848EB">
              <w:rPr>
                <w:rFonts w:ascii="Calibri" w:hAnsi="Calibri" w:cs="Calibri"/>
                <w:b/>
                <w:bCs/>
                <w:sz w:val="24"/>
                <w:szCs w:val="24"/>
                <w:lang w:val="bg-BG"/>
              </w:rPr>
              <w:t>та</w:t>
            </w:r>
          </w:p>
          <w:p w14:paraId="3011309D" w14:textId="77777777" w:rsidR="003A3267" w:rsidRPr="00C848EB" w:rsidRDefault="003A3267">
            <w:pPr>
              <w:pStyle w:val="NoSpacing"/>
              <w:jc w:val="both"/>
              <w:rPr>
                <w:rFonts w:ascii="Calibri" w:hAnsi="Calibri" w:cs="Calibri"/>
                <w:b/>
                <w:bCs/>
                <w:sz w:val="24"/>
                <w:szCs w:val="24"/>
                <w:lang w:val="bg-BG"/>
              </w:rPr>
            </w:pPr>
          </w:p>
          <w:p w14:paraId="1E82BDEB" w14:textId="6C6ECF66" w:rsidR="003A3267" w:rsidRPr="00C848EB" w:rsidRDefault="003A3267">
            <w:pPr>
              <w:pStyle w:val="NoSpacing"/>
              <w:jc w:val="both"/>
              <w:rPr>
                <w:rFonts w:ascii="Calibri" w:hAnsi="Calibri" w:cs="Calibri"/>
                <w:sz w:val="24"/>
                <w:szCs w:val="24"/>
                <w:lang w:val="bg-BG"/>
              </w:rPr>
            </w:pPr>
            <w:r w:rsidRPr="00C848EB">
              <w:rPr>
                <w:rFonts w:ascii="Calibri" w:hAnsi="Calibri" w:cs="Calibri"/>
                <w:sz w:val="24"/>
                <w:szCs w:val="24"/>
                <w:lang w:val="bg-BG"/>
              </w:rPr>
              <w:t xml:space="preserve">3.1. Правилата ще бъдат публикувани на интернет страницата  </w:t>
            </w:r>
            <w:r w:rsidR="002A7583" w:rsidRPr="00C848EB">
              <w:rPr>
                <w:rFonts w:ascii="Calibri" w:hAnsi="Calibri" w:cs="Calibri"/>
                <w:sz w:val="24"/>
                <w:szCs w:val="24"/>
              </w:rPr>
              <w:t>www</w:t>
            </w:r>
            <w:r w:rsidR="002A7583" w:rsidRPr="00C848EB">
              <w:rPr>
                <w:rFonts w:ascii="Calibri" w:hAnsi="Calibri" w:cs="Calibri"/>
                <w:sz w:val="24"/>
                <w:szCs w:val="24"/>
                <w:lang w:val="ru-RU"/>
              </w:rPr>
              <w:t>.</w:t>
            </w:r>
            <w:r w:rsidR="002A7583" w:rsidRPr="00C848EB">
              <w:rPr>
                <w:rFonts w:ascii="Calibri" w:hAnsi="Calibri" w:cs="Calibri"/>
                <w:sz w:val="24"/>
                <w:szCs w:val="24"/>
              </w:rPr>
              <w:t>mastercard</w:t>
            </w:r>
            <w:r w:rsidR="002A7583" w:rsidRPr="00C848EB">
              <w:rPr>
                <w:rFonts w:ascii="Calibri" w:hAnsi="Calibri" w:cs="Calibri"/>
                <w:sz w:val="24"/>
                <w:szCs w:val="24"/>
                <w:lang w:val="ru-RU"/>
              </w:rPr>
              <w:t>.</w:t>
            </w:r>
            <w:r w:rsidR="002D5839" w:rsidRPr="002D5839">
              <w:rPr>
                <w:rFonts w:ascii="Calibri" w:hAnsi="Calibri" w:cs="Calibri"/>
                <w:sz w:val="24"/>
                <w:szCs w:val="24"/>
              </w:rPr>
              <w:t>bg</w:t>
            </w:r>
            <w:r w:rsidR="002A7583" w:rsidRPr="00A06CEA">
              <w:rPr>
                <w:rFonts w:ascii="Calibri" w:hAnsi="Calibri" w:cs="Calibri"/>
                <w:sz w:val="24"/>
                <w:szCs w:val="24"/>
                <w:lang w:val="bg-BG"/>
              </w:rPr>
              <w:t>/</w:t>
            </w:r>
            <w:r w:rsidR="002A7583" w:rsidRPr="002D5839">
              <w:rPr>
                <w:rFonts w:ascii="Calibri" w:hAnsi="Calibri" w:cs="Calibri"/>
                <w:sz w:val="24"/>
                <w:szCs w:val="24"/>
              </w:rPr>
              <w:t>foodbenefits</w:t>
            </w:r>
            <w:r w:rsidR="00D151C7" w:rsidRPr="00C848EB">
              <w:rPr>
                <w:rFonts w:ascii="Calibri" w:hAnsi="Calibri" w:cs="Calibri"/>
                <w:sz w:val="24"/>
                <w:szCs w:val="24"/>
                <w:lang w:val="bg-BG"/>
              </w:rPr>
              <w:t>,</w:t>
            </w:r>
            <w:r w:rsidR="002A7583" w:rsidRPr="00C848EB">
              <w:rPr>
                <w:rFonts w:ascii="Calibri" w:hAnsi="Calibri" w:cs="Calibri"/>
                <w:sz w:val="24"/>
                <w:szCs w:val="24"/>
                <w:lang w:val="ru-RU"/>
              </w:rPr>
              <w:t xml:space="preserve"> </w:t>
            </w:r>
            <w:r w:rsidRPr="00C848EB">
              <w:rPr>
                <w:rFonts w:ascii="Calibri" w:hAnsi="Calibri" w:cs="Calibri"/>
                <w:sz w:val="24"/>
                <w:szCs w:val="24"/>
                <w:lang w:val="bg-BG"/>
              </w:rPr>
              <w:t xml:space="preserve">където ще са достъпни през целия период на </w:t>
            </w:r>
            <w:r w:rsidR="009540A9" w:rsidRPr="00C848EB">
              <w:rPr>
                <w:rFonts w:ascii="Calibri" w:hAnsi="Calibri" w:cs="Calibri"/>
                <w:sz w:val="24"/>
                <w:szCs w:val="24"/>
                <w:lang w:val="bg-BG"/>
              </w:rPr>
              <w:t>Инициатива</w:t>
            </w:r>
            <w:r w:rsidR="002C277C" w:rsidRPr="00C848EB">
              <w:rPr>
                <w:rFonts w:ascii="Calibri" w:hAnsi="Calibri" w:cs="Calibri"/>
                <w:sz w:val="24"/>
                <w:szCs w:val="24"/>
                <w:lang w:val="bg-BG"/>
              </w:rPr>
              <w:t>та</w:t>
            </w:r>
            <w:r w:rsidRPr="00C848EB">
              <w:rPr>
                <w:rFonts w:ascii="Calibri" w:hAnsi="Calibri" w:cs="Calibri"/>
                <w:sz w:val="24"/>
                <w:szCs w:val="24"/>
                <w:lang w:val="bg-BG"/>
              </w:rPr>
              <w:t xml:space="preserve"> по начин, който позволява тяхното съхраняване и възпроизвеждане.</w:t>
            </w:r>
            <w:r w:rsidRPr="00C848EB">
              <w:rPr>
                <w:rFonts w:ascii="Calibri" w:hAnsi="Calibri" w:cs="Calibri"/>
                <w:sz w:val="24"/>
                <w:szCs w:val="24"/>
              </w:rPr>
              <w:t> </w:t>
            </w:r>
          </w:p>
          <w:p w14:paraId="18BCB3C5" w14:textId="77777777" w:rsidR="003A3267" w:rsidRPr="00C848EB" w:rsidRDefault="003A3267">
            <w:pPr>
              <w:pStyle w:val="NoSpacing"/>
              <w:jc w:val="both"/>
              <w:rPr>
                <w:rFonts w:ascii="Calibri" w:hAnsi="Calibri" w:cs="Calibri"/>
                <w:sz w:val="24"/>
                <w:szCs w:val="24"/>
                <w:lang w:val="bg-BG"/>
              </w:rPr>
            </w:pPr>
          </w:p>
          <w:p w14:paraId="1A49466A" w14:textId="367C4BD9" w:rsidR="003A3267" w:rsidRPr="00C848EB" w:rsidRDefault="003A3267">
            <w:pPr>
              <w:pStyle w:val="NoSpacing"/>
              <w:jc w:val="both"/>
              <w:rPr>
                <w:rFonts w:ascii="Calibri" w:hAnsi="Calibri" w:cs="Calibri"/>
                <w:sz w:val="24"/>
                <w:szCs w:val="24"/>
                <w:lang w:val="ru-RU"/>
              </w:rPr>
            </w:pPr>
            <w:r w:rsidRPr="00C848EB">
              <w:rPr>
                <w:rFonts w:ascii="Calibri" w:hAnsi="Calibri" w:cs="Calibri"/>
                <w:sz w:val="24"/>
                <w:szCs w:val="24"/>
                <w:lang w:val="bg-BG"/>
              </w:rPr>
              <w:t>3.2. Настоящите правила могат да бъдат допълвани или изменяни едностранно</w:t>
            </w:r>
            <w:r w:rsidRPr="00C848EB">
              <w:rPr>
                <w:rFonts w:ascii="Calibri" w:hAnsi="Calibri" w:cs="Calibri"/>
                <w:sz w:val="24"/>
                <w:szCs w:val="24"/>
                <w:lang w:val="ru-RU"/>
              </w:rPr>
              <w:t xml:space="preserve"> </w:t>
            </w:r>
            <w:r w:rsidRPr="00C848EB">
              <w:rPr>
                <w:rFonts w:ascii="Calibri" w:hAnsi="Calibri" w:cs="Calibri"/>
                <w:sz w:val="24"/>
                <w:szCs w:val="24"/>
                <w:lang w:val="bg-BG"/>
              </w:rPr>
              <w:t xml:space="preserve">от </w:t>
            </w:r>
            <w:r w:rsidR="00E51C1E" w:rsidRPr="00C848EB">
              <w:rPr>
                <w:rFonts w:ascii="Calibri" w:hAnsi="Calibri" w:cs="Calibri"/>
                <w:sz w:val="24"/>
                <w:szCs w:val="24"/>
              </w:rPr>
              <w:t>Mastercard</w:t>
            </w:r>
            <w:r w:rsidRPr="00C848EB">
              <w:rPr>
                <w:rFonts w:ascii="Calibri" w:hAnsi="Calibri" w:cs="Calibri"/>
                <w:sz w:val="24"/>
                <w:szCs w:val="24"/>
                <w:lang w:val="bg-BG"/>
              </w:rPr>
              <w:t xml:space="preserve">, като промените ще влизат в сила след публикуването им на интернет страницата по т.3.1. </w:t>
            </w:r>
          </w:p>
          <w:p w14:paraId="081F0CAE" w14:textId="77777777" w:rsidR="003A3267" w:rsidRPr="00C848EB" w:rsidRDefault="003A3267">
            <w:pPr>
              <w:pStyle w:val="NoSpacing"/>
              <w:jc w:val="both"/>
              <w:rPr>
                <w:rFonts w:ascii="Calibri" w:hAnsi="Calibri" w:cs="Calibri"/>
                <w:sz w:val="24"/>
                <w:szCs w:val="24"/>
                <w:lang w:val="ru-RU"/>
              </w:rPr>
            </w:pPr>
          </w:p>
          <w:p w14:paraId="2A361D38" w14:textId="77777777" w:rsidR="003A3267" w:rsidRPr="00C848EB" w:rsidRDefault="003A3267">
            <w:pPr>
              <w:pStyle w:val="NoSpacing"/>
              <w:jc w:val="both"/>
              <w:rPr>
                <w:rFonts w:ascii="Calibri" w:hAnsi="Calibri" w:cs="Calibri"/>
                <w:sz w:val="24"/>
                <w:szCs w:val="24"/>
                <w:lang w:val="bg-BG"/>
              </w:rPr>
            </w:pPr>
            <w:r w:rsidRPr="00C848EB">
              <w:rPr>
                <w:rFonts w:ascii="Calibri" w:hAnsi="Calibri" w:cs="Calibri"/>
                <w:sz w:val="24"/>
                <w:szCs w:val="24"/>
                <w:lang w:val="bg-BG"/>
              </w:rPr>
              <w:t>3.3. За неуредените в тези Правила въпроси се прилага българското законодателство.</w:t>
            </w:r>
          </w:p>
          <w:p w14:paraId="790BB50C" w14:textId="77777777" w:rsidR="003A3267" w:rsidRPr="00C848EB" w:rsidRDefault="003A3267">
            <w:pPr>
              <w:pStyle w:val="NoSpacing"/>
              <w:jc w:val="both"/>
              <w:rPr>
                <w:rFonts w:ascii="Calibri" w:hAnsi="Calibri" w:cs="Calibri"/>
                <w:sz w:val="24"/>
                <w:szCs w:val="24"/>
                <w:lang w:val="bg-BG"/>
              </w:rPr>
            </w:pPr>
          </w:p>
          <w:p w14:paraId="512D870B" w14:textId="5DEC0D3A" w:rsidR="003A3267" w:rsidRPr="00C848EB" w:rsidRDefault="003A3267">
            <w:pPr>
              <w:pStyle w:val="NoSpacing"/>
              <w:jc w:val="both"/>
              <w:rPr>
                <w:rFonts w:ascii="Calibri" w:hAnsi="Calibri" w:cs="Calibri"/>
                <w:b/>
                <w:bCs/>
                <w:sz w:val="24"/>
                <w:szCs w:val="24"/>
                <w:lang w:val="bg-BG"/>
              </w:rPr>
            </w:pPr>
            <w:r w:rsidRPr="00C848EB">
              <w:rPr>
                <w:rFonts w:ascii="Calibri" w:hAnsi="Calibri" w:cs="Calibri"/>
                <w:b/>
                <w:bCs/>
                <w:sz w:val="24"/>
                <w:szCs w:val="24"/>
                <w:lang w:val="bg-BG"/>
              </w:rPr>
              <w:t xml:space="preserve">4. Срок на провеждане на </w:t>
            </w:r>
            <w:r w:rsidR="009540A9" w:rsidRPr="00C848EB">
              <w:rPr>
                <w:rFonts w:ascii="Calibri" w:hAnsi="Calibri" w:cs="Calibri"/>
                <w:b/>
                <w:bCs/>
                <w:sz w:val="24"/>
                <w:szCs w:val="24"/>
                <w:lang w:val="bg-BG"/>
              </w:rPr>
              <w:t>Инициатива</w:t>
            </w:r>
            <w:r w:rsidR="00E23FB7" w:rsidRPr="00C848EB">
              <w:rPr>
                <w:rFonts w:ascii="Calibri" w:hAnsi="Calibri" w:cs="Calibri"/>
                <w:b/>
                <w:bCs/>
                <w:sz w:val="24"/>
                <w:szCs w:val="24"/>
                <w:lang w:val="bg-BG"/>
              </w:rPr>
              <w:t xml:space="preserve">та </w:t>
            </w:r>
            <w:r w:rsidRPr="00C848EB">
              <w:rPr>
                <w:rFonts w:ascii="Calibri" w:hAnsi="Calibri" w:cs="Calibri"/>
                <w:b/>
                <w:bCs/>
                <w:sz w:val="24"/>
                <w:szCs w:val="24"/>
                <w:lang w:val="bg-BG"/>
              </w:rPr>
              <w:t>и територия</w:t>
            </w:r>
          </w:p>
          <w:p w14:paraId="5AA28A3C" w14:textId="77777777" w:rsidR="003A3267" w:rsidRPr="00C848EB" w:rsidRDefault="003A3267">
            <w:pPr>
              <w:pStyle w:val="NoSpacing"/>
              <w:jc w:val="both"/>
              <w:rPr>
                <w:rFonts w:ascii="Calibri" w:hAnsi="Calibri" w:cs="Calibri"/>
                <w:b/>
                <w:bCs/>
                <w:sz w:val="24"/>
                <w:szCs w:val="24"/>
                <w:lang w:val="bg-BG"/>
              </w:rPr>
            </w:pPr>
          </w:p>
          <w:p w14:paraId="289E0673" w14:textId="760D46D3" w:rsidR="003A3267" w:rsidRPr="00C848EB" w:rsidRDefault="003A3267">
            <w:pPr>
              <w:pStyle w:val="NoSpacing"/>
              <w:jc w:val="both"/>
              <w:rPr>
                <w:rFonts w:ascii="Calibri" w:hAnsi="Calibri" w:cs="Calibri"/>
                <w:sz w:val="24"/>
                <w:szCs w:val="24"/>
                <w:lang w:val="bg-BG"/>
              </w:rPr>
            </w:pPr>
            <w:r w:rsidRPr="00C848EB">
              <w:rPr>
                <w:rFonts w:ascii="Calibri" w:hAnsi="Calibri" w:cs="Calibri"/>
                <w:sz w:val="24"/>
                <w:szCs w:val="24"/>
                <w:lang w:val="bg-BG"/>
              </w:rPr>
              <w:t xml:space="preserve">4.1. </w:t>
            </w:r>
            <w:r w:rsidR="009540A9" w:rsidRPr="00C848EB">
              <w:rPr>
                <w:rFonts w:ascii="Calibri" w:hAnsi="Calibri" w:cs="Calibri"/>
                <w:sz w:val="24"/>
                <w:szCs w:val="24"/>
                <w:lang w:val="bg-BG"/>
              </w:rPr>
              <w:t>Инициатива</w:t>
            </w:r>
            <w:r w:rsidR="000D3A50" w:rsidRPr="00C848EB">
              <w:rPr>
                <w:rFonts w:ascii="Calibri" w:hAnsi="Calibri" w:cs="Calibri"/>
                <w:sz w:val="24"/>
                <w:szCs w:val="24"/>
                <w:lang w:val="bg-BG"/>
              </w:rPr>
              <w:t>та</w:t>
            </w:r>
            <w:r w:rsidRPr="00C848EB">
              <w:rPr>
                <w:rFonts w:ascii="Calibri" w:hAnsi="Calibri" w:cs="Calibri"/>
                <w:sz w:val="24"/>
                <w:szCs w:val="24"/>
                <w:lang w:val="bg-BG"/>
              </w:rPr>
              <w:t xml:space="preserve"> се провежда </w:t>
            </w:r>
            <w:r w:rsidRPr="00C848EB">
              <w:rPr>
                <w:rFonts w:ascii="Calibri" w:hAnsi="Calibri" w:cs="Calibri"/>
                <w:b/>
                <w:bCs/>
                <w:sz w:val="24"/>
                <w:szCs w:val="24"/>
                <w:lang w:val="bg-BG"/>
              </w:rPr>
              <w:t xml:space="preserve">от </w:t>
            </w:r>
            <w:r w:rsidRPr="00C848EB">
              <w:rPr>
                <w:rFonts w:ascii="Calibri" w:hAnsi="Calibri" w:cs="Calibri"/>
                <w:b/>
                <w:bCs/>
                <w:sz w:val="24"/>
                <w:szCs w:val="24"/>
                <w:lang w:val="ru-RU"/>
              </w:rPr>
              <w:t>01</w:t>
            </w:r>
            <w:r w:rsidRPr="00C848EB">
              <w:rPr>
                <w:rFonts w:ascii="Calibri" w:hAnsi="Calibri" w:cs="Calibri"/>
                <w:b/>
                <w:bCs/>
                <w:sz w:val="24"/>
                <w:szCs w:val="24"/>
                <w:lang w:val="bg-BG"/>
              </w:rPr>
              <w:t>.0</w:t>
            </w:r>
            <w:r w:rsidR="00D40A9A" w:rsidRPr="00C848EB">
              <w:rPr>
                <w:rFonts w:ascii="Calibri" w:hAnsi="Calibri" w:cs="Calibri"/>
                <w:b/>
                <w:bCs/>
                <w:sz w:val="24"/>
                <w:szCs w:val="24"/>
                <w:lang w:val="bg-BG"/>
              </w:rPr>
              <w:t>2</w:t>
            </w:r>
            <w:r w:rsidRPr="00C848EB">
              <w:rPr>
                <w:rFonts w:ascii="Calibri" w:hAnsi="Calibri" w:cs="Calibri"/>
                <w:b/>
                <w:bCs/>
                <w:sz w:val="24"/>
                <w:szCs w:val="24"/>
                <w:lang w:val="bg-BG"/>
              </w:rPr>
              <w:t xml:space="preserve">.2025 </w:t>
            </w:r>
            <w:r w:rsidR="0084534D" w:rsidRPr="00C848EB">
              <w:rPr>
                <w:rFonts w:ascii="Calibri" w:hAnsi="Calibri" w:cs="Calibri"/>
                <w:b/>
                <w:bCs/>
                <w:sz w:val="24"/>
                <w:szCs w:val="24"/>
                <w:lang w:val="bg-BG"/>
              </w:rPr>
              <w:t xml:space="preserve">г. </w:t>
            </w:r>
            <w:r w:rsidRPr="00C848EB">
              <w:rPr>
                <w:rFonts w:ascii="Calibri" w:hAnsi="Calibri" w:cs="Calibri"/>
                <w:b/>
                <w:bCs/>
                <w:sz w:val="24"/>
                <w:szCs w:val="24"/>
                <w:lang w:val="bg-BG"/>
              </w:rPr>
              <w:t>до 31.12.2025</w:t>
            </w:r>
            <w:r w:rsidR="0084534D" w:rsidRPr="00C848EB">
              <w:rPr>
                <w:rFonts w:ascii="Calibri" w:hAnsi="Calibri" w:cs="Calibri"/>
                <w:b/>
                <w:bCs/>
                <w:sz w:val="24"/>
                <w:szCs w:val="24"/>
                <w:lang w:val="bg-BG"/>
              </w:rPr>
              <w:t xml:space="preserve"> г.</w:t>
            </w:r>
            <w:r w:rsidRPr="00C848EB">
              <w:rPr>
                <w:rFonts w:ascii="Calibri" w:hAnsi="Calibri" w:cs="Calibri"/>
                <w:b/>
                <w:bCs/>
                <w:sz w:val="24"/>
                <w:szCs w:val="24"/>
                <w:lang w:val="bg-BG"/>
              </w:rPr>
              <w:t xml:space="preserve"> вкл</w:t>
            </w:r>
            <w:r w:rsidRPr="00C848EB">
              <w:rPr>
                <w:rFonts w:ascii="Calibri" w:hAnsi="Calibri" w:cs="Calibri"/>
                <w:sz w:val="24"/>
                <w:szCs w:val="24"/>
                <w:lang w:val="bg-BG"/>
              </w:rPr>
              <w:t xml:space="preserve">. </w:t>
            </w:r>
            <w:r w:rsidR="009540A9" w:rsidRPr="00C848EB">
              <w:rPr>
                <w:rFonts w:ascii="Calibri" w:hAnsi="Calibri" w:cs="Calibri"/>
                <w:sz w:val="24"/>
                <w:szCs w:val="24"/>
                <w:lang w:val="bg-BG"/>
              </w:rPr>
              <w:t>Инициатива</w:t>
            </w:r>
            <w:r w:rsidRPr="00C848EB">
              <w:rPr>
                <w:rFonts w:ascii="Calibri" w:hAnsi="Calibri" w:cs="Calibri"/>
                <w:sz w:val="24"/>
                <w:szCs w:val="24"/>
                <w:lang w:val="bg-BG"/>
              </w:rPr>
              <w:t xml:space="preserve">та се разделя на </w:t>
            </w:r>
            <w:r w:rsidR="00D40A9A" w:rsidRPr="00C848EB">
              <w:rPr>
                <w:rFonts w:ascii="Calibri" w:hAnsi="Calibri" w:cs="Calibri"/>
                <w:sz w:val="24"/>
                <w:szCs w:val="24"/>
                <w:lang w:val="bg-BG"/>
              </w:rPr>
              <w:t>единадесет</w:t>
            </w:r>
            <w:r w:rsidRPr="00C848EB">
              <w:rPr>
                <w:rFonts w:ascii="Calibri" w:hAnsi="Calibri" w:cs="Calibri"/>
                <w:sz w:val="24"/>
                <w:szCs w:val="24"/>
                <w:lang w:val="bg-BG"/>
              </w:rPr>
              <w:t xml:space="preserve"> </w:t>
            </w:r>
            <w:r w:rsidR="00AF681A" w:rsidRPr="00C848EB">
              <w:rPr>
                <w:rFonts w:ascii="Calibri" w:hAnsi="Calibri" w:cs="Calibri"/>
                <w:sz w:val="24"/>
                <w:szCs w:val="24"/>
                <w:lang w:val="bg-BG"/>
              </w:rPr>
              <w:t>самосто</w:t>
            </w:r>
            <w:r w:rsidR="00225E5C" w:rsidRPr="00C848EB">
              <w:rPr>
                <w:rFonts w:ascii="Calibri" w:hAnsi="Calibri" w:cs="Calibri"/>
                <w:sz w:val="24"/>
                <w:szCs w:val="24"/>
                <w:lang w:val="bg-BG"/>
              </w:rPr>
              <w:t xml:space="preserve">стоятелни </w:t>
            </w:r>
            <w:r w:rsidR="009540A9" w:rsidRPr="00C848EB">
              <w:rPr>
                <w:rFonts w:ascii="Calibri" w:hAnsi="Calibri" w:cs="Calibri"/>
                <w:sz w:val="24"/>
                <w:szCs w:val="24"/>
                <w:lang w:val="bg-BG"/>
              </w:rPr>
              <w:t>Кампани</w:t>
            </w:r>
            <w:r w:rsidR="000D3A50" w:rsidRPr="00C848EB">
              <w:rPr>
                <w:rFonts w:ascii="Calibri" w:hAnsi="Calibri" w:cs="Calibri"/>
                <w:sz w:val="24"/>
                <w:szCs w:val="24"/>
                <w:lang w:val="bg-BG"/>
              </w:rPr>
              <w:t>и</w:t>
            </w:r>
            <w:r w:rsidRPr="00C848EB">
              <w:rPr>
                <w:rFonts w:ascii="Calibri" w:hAnsi="Calibri" w:cs="Calibri"/>
                <w:sz w:val="24"/>
                <w:szCs w:val="24"/>
                <w:lang w:val="bg-BG"/>
              </w:rPr>
              <w:t>, съвпадащи с</w:t>
            </w:r>
            <w:r w:rsidR="00D40A9A" w:rsidRPr="00C848EB">
              <w:rPr>
                <w:rFonts w:ascii="Calibri" w:hAnsi="Calibri" w:cs="Calibri"/>
                <w:sz w:val="24"/>
                <w:szCs w:val="24"/>
                <w:lang w:val="bg-BG"/>
              </w:rPr>
              <w:t>ъс съответните</w:t>
            </w:r>
            <w:r w:rsidRPr="00C848EB">
              <w:rPr>
                <w:rFonts w:ascii="Calibri" w:hAnsi="Calibri" w:cs="Calibri"/>
                <w:sz w:val="24"/>
                <w:szCs w:val="24"/>
                <w:lang w:val="bg-BG"/>
              </w:rPr>
              <w:t xml:space="preserve"> календарни месеци на 2025 г.</w:t>
            </w:r>
          </w:p>
          <w:p w14:paraId="516A3DC5" w14:textId="77777777" w:rsidR="003A3267" w:rsidRPr="00C848EB" w:rsidRDefault="003A3267">
            <w:pPr>
              <w:pStyle w:val="NoSpacing"/>
              <w:jc w:val="both"/>
              <w:rPr>
                <w:rFonts w:ascii="Calibri" w:hAnsi="Calibri" w:cs="Calibri"/>
                <w:sz w:val="24"/>
                <w:szCs w:val="24"/>
                <w:lang w:val="ru-RU"/>
              </w:rPr>
            </w:pPr>
          </w:p>
          <w:p w14:paraId="73D0A028" w14:textId="651DF5E4" w:rsidR="003A3267" w:rsidRPr="00C848EB" w:rsidRDefault="003A3267">
            <w:pPr>
              <w:pStyle w:val="NoSpacing"/>
              <w:jc w:val="both"/>
              <w:rPr>
                <w:rFonts w:ascii="Calibri" w:hAnsi="Calibri" w:cs="Calibri"/>
                <w:sz w:val="24"/>
                <w:szCs w:val="24"/>
                <w:lang w:val="bg-BG"/>
              </w:rPr>
            </w:pPr>
            <w:r w:rsidRPr="00C848EB">
              <w:rPr>
                <w:rFonts w:ascii="Calibri" w:hAnsi="Calibri" w:cs="Calibri"/>
                <w:sz w:val="24"/>
                <w:szCs w:val="24"/>
                <w:lang w:val="bg-BG"/>
              </w:rPr>
              <w:t xml:space="preserve">4.2. </w:t>
            </w:r>
            <w:r w:rsidR="009540A9" w:rsidRPr="00C848EB">
              <w:rPr>
                <w:rFonts w:ascii="Calibri" w:hAnsi="Calibri" w:cs="Calibri"/>
                <w:sz w:val="24"/>
                <w:szCs w:val="24"/>
                <w:lang w:val="bg-BG"/>
              </w:rPr>
              <w:t>Кампани</w:t>
            </w:r>
            <w:r w:rsidR="00265A78" w:rsidRPr="00C848EB">
              <w:rPr>
                <w:rFonts w:ascii="Calibri" w:hAnsi="Calibri" w:cs="Calibri"/>
                <w:sz w:val="24"/>
                <w:szCs w:val="24"/>
                <w:lang w:val="bg-BG"/>
              </w:rPr>
              <w:t xml:space="preserve">ите </w:t>
            </w:r>
            <w:r w:rsidR="006D3C36" w:rsidRPr="00C848EB">
              <w:rPr>
                <w:rFonts w:ascii="Calibri" w:hAnsi="Calibri" w:cs="Calibri"/>
                <w:sz w:val="24"/>
                <w:szCs w:val="24"/>
                <w:lang w:val="bg-BG"/>
              </w:rPr>
              <w:t xml:space="preserve">в рамките на </w:t>
            </w:r>
            <w:r w:rsidR="009540A9" w:rsidRPr="00C848EB">
              <w:rPr>
                <w:rFonts w:ascii="Calibri" w:hAnsi="Calibri" w:cs="Calibri"/>
                <w:sz w:val="24"/>
                <w:szCs w:val="24"/>
                <w:lang w:val="bg-BG"/>
              </w:rPr>
              <w:t>Инициатива</w:t>
            </w:r>
            <w:r w:rsidR="006D3C36" w:rsidRPr="00C848EB">
              <w:rPr>
                <w:rFonts w:ascii="Calibri" w:hAnsi="Calibri" w:cs="Calibri"/>
                <w:sz w:val="24"/>
                <w:szCs w:val="24"/>
                <w:lang w:val="bg-BG"/>
              </w:rPr>
              <w:t xml:space="preserve">та </w:t>
            </w:r>
            <w:r w:rsidRPr="00C848EB">
              <w:rPr>
                <w:rFonts w:ascii="Calibri" w:hAnsi="Calibri" w:cs="Calibri"/>
                <w:sz w:val="24"/>
                <w:szCs w:val="24"/>
                <w:lang w:val="bg-BG"/>
              </w:rPr>
              <w:t>могат да бъдат удължавани, намалявани или прекратени предсрочно чрез изменение на настоящите Правила, като промените ще влизат в сила след публикуването им на интернет страницата по т.3.1.</w:t>
            </w:r>
          </w:p>
          <w:p w14:paraId="259D0675" w14:textId="77777777" w:rsidR="003A3267" w:rsidRPr="00C848EB" w:rsidRDefault="003A3267">
            <w:pPr>
              <w:pStyle w:val="NoSpacing"/>
              <w:jc w:val="both"/>
              <w:rPr>
                <w:rFonts w:ascii="Calibri" w:hAnsi="Calibri" w:cs="Calibri"/>
                <w:sz w:val="24"/>
                <w:szCs w:val="24"/>
                <w:lang w:val="bg-BG"/>
              </w:rPr>
            </w:pPr>
          </w:p>
          <w:p w14:paraId="140D8DF3" w14:textId="0F1647D8" w:rsidR="003A3267" w:rsidRPr="00C848EB" w:rsidRDefault="003A3267">
            <w:pPr>
              <w:pStyle w:val="NoSpacing"/>
              <w:jc w:val="both"/>
              <w:rPr>
                <w:rFonts w:ascii="Calibri" w:hAnsi="Calibri" w:cs="Calibri"/>
                <w:sz w:val="24"/>
                <w:szCs w:val="24"/>
                <w:lang w:val="ru-RU"/>
              </w:rPr>
            </w:pPr>
            <w:r w:rsidRPr="00C848EB">
              <w:rPr>
                <w:rFonts w:ascii="Calibri" w:hAnsi="Calibri" w:cs="Calibri"/>
                <w:sz w:val="24"/>
                <w:szCs w:val="24"/>
                <w:lang w:val="bg-BG"/>
              </w:rPr>
              <w:t xml:space="preserve">4.3. В </w:t>
            </w:r>
            <w:r w:rsidR="009540A9" w:rsidRPr="00C848EB">
              <w:rPr>
                <w:rFonts w:ascii="Calibri" w:hAnsi="Calibri" w:cs="Calibri"/>
                <w:sz w:val="24"/>
                <w:szCs w:val="24"/>
                <w:lang w:val="bg-BG"/>
              </w:rPr>
              <w:t>Инициатива</w:t>
            </w:r>
            <w:r w:rsidRPr="00C848EB">
              <w:rPr>
                <w:rFonts w:ascii="Calibri" w:hAnsi="Calibri" w:cs="Calibri"/>
                <w:sz w:val="24"/>
                <w:szCs w:val="24"/>
                <w:lang w:val="bg-BG"/>
              </w:rPr>
              <w:t>та участват плащания</w:t>
            </w:r>
            <w:r w:rsidR="00816CB7" w:rsidRPr="008E6842">
              <w:rPr>
                <w:rFonts w:ascii="Calibri" w:hAnsi="Calibri" w:cs="Calibri"/>
                <w:sz w:val="24"/>
                <w:szCs w:val="24"/>
                <w:lang w:val="ru-RU"/>
              </w:rPr>
              <w:t>,</w:t>
            </w:r>
            <w:r w:rsidRPr="00C848EB">
              <w:rPr>
                <w:rFonts w:ascii="Calibri" w:hAnsi="Calibri" w:cs="Calibri"/>
                <w:sz w:val="24"/>
                <w:szCs w:val="24"/>
                <w:lang w:val="ru-RU"/>
              </w:rPr>
              <w:t xml:space="preserve"> </w:t>
            </w:r>
            <w:r w:rsidRPr="00C848EB">
              <w:rPr>
                <w:rFonts w:ascii="Calibri" w:hAnsi="Calibri" w:cs="Calibri"/>
                <w:sz w:val="24"/>
                <w:szCs w:val="24"/>
                <w:lang w:val="bg-BG"/>
              </w:rPr>
              <w:t xml:space="preserve">извършени на територията на страната </w:t>
            </w:r>
            <w:r w:rsidRPr="00C848EB">
              <w:rPr>
                <w:rFonts w:ascii="Calibri" w:hAnsi="Calibri" w:cs="Calibri"/>
                <w:sz w:val="24"/>
                <w:szCs w:val="24"/>
                <w:lang w:val="ru-RU"/>
              </w:rPr>
              <w:lastRenderedPageBreak/>
              <w:t>(</w:t>
            </w:r>
            <w:r w:rsidRPr="00C848EB">
              <w:rPr>
                <w:rFonts w:ascii="Calibri" w:hAnsi="Calibri" w:cs="Calibri"/>
                <w:sz w:val="24"/>
                <w:szCs w:val="24"/>
                <w:lang w:val="bg-BG"/>
              </w:rPr>
              <w:t>Република България</w:t>
            </w:r>
            <w:r w:rsidRPr="00C848EB">
              <w:rPr>
                <w:rFonts w:ascii="Calibri" w:hAnsi="Calibri" w:cs="Calibri"/>
                <w:sz w:val="24"/>
                <w:szCs w:val="24"/>
                <w:lang w:val="ru-RU"/>
              </w:rPr>
              <w:t xml:space="preserve">) </w:t>
            </w:r>
            <w:r w:rsidRPr="00C848EB">
              <w:rPr>
                <w:rFonts w:ascii="Calibri" w:hAnsi="Calibri" w:cs="Calibri"/>
                <w:sz w:val="24"/>
                <w:szCs w:val="24"/>
                <w:lang w:val="bg-BG"/>
              </w:rPr>
              <w:t>чрез използване на Apple/Google Wallet, в търговски обекти които са част от партньорската мрежа на Операторите</w:t>
            </w:r>
            <w:r w:rsidRPr="00C848EB">
              <w:rPr>
                <w:rFonts w:ascii="Calibri" w:hAnsi="Calibri" w:cs="Calibri"/>
                <w:sz w:val="24"/>
                <w:szCs w:val="24"/>
                <w:lang w:val="ru-RU"/>
              </w:rPr>
              <w:t>.</w:t>
            </w:r>
          </w:p>
          <w:p w14:paraId="670B55C7" w14:textId="77777777" w:rsidR="003A3267" w:rsidRPr="00C848EB" w:rsidRDefault="003A3267">
            <w:pPr>
              <w:pStyle w:val="NoSpacing"/>
              <w:jc w:val="both"/>
              <w:rPr>
                <w:rFonts w:ascii="Calibri" w:hAnsi="Calibri" w:cs="Calibri"/>
                <w:sz w:val="24"/>
                <w:szCs w:val="24"/>
                <w:lang w:val="ru-RU"/>
              </w:rPr>
            </w:pPr>
          </w:p>
          <w:p w14:paraId="38E69D78" w14:textId="77777777" w:rsidR="003A3267" w:rsidRPr="00C848EB" w:rsidRDefault="003A3267">
            <w:pPr>
              <w:pStyle w:val="NoSpacing"/>
              <w:jc w:val="both"/>
              <w:rPr>
                <w:rFonts w:ascii="Calibri" w:hAnsi="Calibri" w:cs="Calibri"/>
                <w:b/>
                <w:bCs/>
                <w:sz w:val="24"/>
                <w:szCs w:val="24"/>
                <w:lang w:val="bg-BG"/>
              </w:rPr>
            </w:pPr>
            <w:r w:rsidRPr="00C848EB">
              <w:rPr>
                <w:rFonts w:ascii="Calibri" w:hAnsi="Calibri" w:cs="Calibri"/>
                <w:b/>
                <w:bCs/>
                <w:sz w:val="24"/>
                <w:szCs w:val="24"/>
                <w:lang w:val="bg-BG"/>
              </w:rPr>
              <w:t>5. Право на участие</w:t>
            </w:r>
          </w:p>
          <w:p w14:paraId="0233C6D6" w14:textId="77777777" w:rsidR="003A3267" w:rsidRPr="00C848EB" w:rsidRDefault="003A3267">
            <w:pPr>
              <w:pStyle w:val="NoSpacing"/>
              <w:jc w:val="both"/>
              <w:rPr>
                <w:rFonts w:ascii="Calibri" w:hAnsi="Calibri" w:cs="Calibri"/>
                <w:b/>
                <w:bCs/>
                <w:sz w:val="24"/>
                <w:szCs w:val="24"/>
                <w:lang w:val="bg-BG"/>
              </w:rPr>
            </w:pPr>
          </w:p>
          <w:p w14:paraId="175FA2BD" w14:textId="72579B0B" w:rsidR="003A3267" w:rsidRPr="001E718E" w:rsidRDefault="003A3267">
            <w:pPr>
              <w:pStyle w:val="NoSpacing"/>
              <w:jc w:val="both"/>
              <w:rPr>
                <w:rFonts w:ascii="Calibri" w:hAnsi="Calibri" w:cs="Calibri"/>
                <w:sz w:val="24"/>
                <w:szCs w:val="24"/>
                <w:lang w:val="bg-BG"/>
              </w:rPr>
            </w:pPr>
            <w:r w:rsidRPr="001E718E">
              <w:rPr>
                <w:rFonts w:ascii="Calibri" w:hAnsi="Calibri" w:cs="Calibri"/>
                <w:sz w:val="24"/>
                <w:szCs w:val="24"/>
                <w:lang w:val="bg-BG"/>
              </w:rPr>
              <w:t xml:space="preserve">5.1. Право на участие в </w:t>
            </w:r>
            <w:r w:rsidR="009540A9" w:rsidRPr="001E718E">
              <w:rPr>
                <w:rFonts w:ascii="Calibri" w:hAnsi="Calibri" w:cs="Calibri"/>
                <w:sz w:val="24"/>
                <w:szCs w:val="24"/>
                <w:lang w:val="bg-BG"/>
              </w:rPr>
              <w:t>Кампания</w:t>
            </w:r>
            <w:r w:rsidR="0002221D" w:rsidRPr="001E718E">
              <w:rPr>
                <w:rFonts w:ascii="Calibri" w:hAnsi="Calibri" w:cs="Calibri"/>
                <w:sz w:val="24"/>
                <w:szCs w:val="24"/>
                <w:lang w:val="bg-BG"/>
              </w:rPr>
              <w:t xml:space="preserve">/и на </w:t>
            </w:r>
            <w:r w:rsidR="009540A9" w:rsidRPr="001E718E">
              <w:rPr>
                <w:rFonts w:ascii="Calibri" w:hAnsi="Calibri" w:cs="Calibri"/>
                <w:sz w:val="24"/>
                <w:szCs w:val="24"/>
                <w:lang w:val="bg-BG"/>
              </w:rPr>
              <w:t>Инициатива</w:t>
            </w:r>
            <w:r w:rsidRPr="001E718E">
              <w:rPr>
                <w:rFonts w:ascii="Calibri" w:hAnsi="Calibri" w:cs="Calibri"/>
                <w:sz w:val="24"/>
                <w:szCs w:val="24"/>
                <w:lang w:val="bg-BG"/>
              </w:rPr>
              <w:t>та има всеки Ползвател по смисъла на настоящите Общи условия, който:</w:t>
            </w:r>
          </w:p>
          <w:p w14:paraId="4AF2D978" w14:textId="5FA57FF7" w:rsidR="003A3267" w:rsidRPr="00C848EB" w:rsidRDefault="003A3267">
            <w:pPr>
              <w:pStyle w:val="NoSpacing"/>
              <w:numPr>
                <w:ilvl w:val="2"/>
                <w:numId w:val="15"/>
              </w:numPr>
              <w:jc w:val="both"/>
              <w:rPr>
                <w:rFonts w:ascii="Calibri" w:hAnsi="Calibri" w:cs="Calibri"/>
                <w:sz w:val="24"/>
                <w:szCs w:val="24"/>
                <w:lang w:val="bg-BG"/>
              </w:rPr>
            </w:pPr>
            <w:r w:rsidRPr="001E718E">
              <w:rPr>
                <w:rFonts w:ascii="Calibri" w:hAnsi="Calibri" w:cs="Calibri"/>
                <w:sz w:val="24"/>
                <w:szCs w:val="24"/>
                <w:lang w:val="bg-BG"/>
              </w:rPr>
              <w:t>притежава персонал</w:t>
            </w:r>
            <w:r w:rsidR="00BD7182">
              <w:rPr>
                <w:rFonts w:ascii="Calibri" w:hAnsi="Calibri" w:cs="Calibri"/>
                <w:sz w:val="24"/>
                <w:szCs w:val="24"/>
                <w:lang w:val="bg-BG"/>
              </w:rPr>
              <w:t>на карта</w:t>
            </w:r>
            <w:r w:rsidRPr="00C848EB">
              <w:rPr>
                <w:rFonts w:ascii="Calibri" w:hAnsi="Calibri" w:cs="Calibri"/>
                <w:sz w:val="24"/>
                <w:szCs w:val="24"/>
                <w:lang w:val="bg-BG"/>
              </w:rPr>
              <w:t xml:space="preserve"> Ваучер</w:t>
            </w:r>
            <w:r w:rsidR="00BD7182">
              <w:rPr>
                <w:rFonts w:ascii="Calibri" w:hAnsi="Calibri" w:cs="Calibri"/>
                <w:sz w:val="24"/>
                <w:szCs w:val="24"/>
                <w:lang w:val="bg-BG"/>
              </w:rPr>
              <w:t xml:space="preserve"> за храна</w:t>
            </w:r>
            <w:r w:rsidRPr="00C848EB">
              <w:rPr>
                <w:rFonts w:ascii="Calibri" w:hAnsi="Calibri" w:cs="Calibri"/>
                <w:sz w:val="24"/>
                <w:szCs w:val="24"/>
                <w:lang w:val="bg-BG"/>
              </w:rPr>
              <w:t>, издаден</w:t>
            </w:r>
            <w:r w:rsidR="00BD7182">
              <w:rPr>
                <w:rFonts w:ascii="Calibri" w:hAnsi="Calibri" w:cs="Calibri"/>
                <w:sz w:val="24"/>
                <w:szCs w:val="24"/>
                <w:lang w:val="bg-BG"/>
              </w:rPr>
              <w:t>а</w:t>
            </w:r>
            <w:r w:rsidRPr="00C848EB">
              <w:rPr>
                <w:rFonts w:ascii="Calibri" w:hAnsi="Calibri" w:cs="Calibri"/>
                <w:sz w:val="24"/>
                <w:szCs w:val="24"/>
                <w:lang w:val="bg-BG"/>
              </w:rPr>
              <w:t xml:space="preserve"> от Операторите, преди </w:t>
            </w:r>
            <w:r w:rsidR="009B69B8" w:rsidRPr="00C848EB">
              <w:rPr>
                <w:rFonts w:ascii="Calibri" w:hAnsi="Calibri" w:cs="Calibri"/>
                <w:sz w:val="24"/>
                <w:szCs w:val="24"/>
                <w:lang w:val="bg-BG"/>
              </w:rPr>
              <w:t>началото</w:t>
            </w:r>
            <w:r w:rsidR="00AE4970" w:rsidRPr="00C848EB">
              <w:rPr>
                <w:rFonts w:ascii="Calibri" w:hAnsi="Calibri" w:cs="Calibri"/>
                <w:sz w:val="24"/>
                <w:szCs w:val="24"/>
                <w:lang w:val="bg-BG"/>
              </w:rPr>
              <w:t xml:space="preserve"> на </w:t>
            </w:r>
            <w:r w:rsidR="009540A9" w:rsidRPr="00C848EB">
              <w:rPr>
                <w:rFonts w:ascii="Calibri" w:hAnsi="Calibri" w:cs="Calibri"/>
                <w:sz w:val="24"/>
                <w:szCs w:val="24"/>
                <w:lang w:val="bg-BG"/>
              </w:rPr>
              <w:t>Кампания</w:t>
            </w:r>
            <w:r w:rsidR="000000CA" w:rsidRPr="00C848EB">
              <w:rPr>
                <w:rFonts w:ascii="Calibri" w:hAnsi="Calibri" w:cs="Calibri"/>
                <w:sz w:val="24"/>
                <w:szCs w:val="24"/>
                <w:lang w:val="ru-RU"/>
              </w:rPr>
              <w:t>;</w:t>
            </w:r>
          </w:p>
          <w:p w14:paraId="05C90EAD" w14:textId="3475AC47" w:rsidR="003A3267" w:rsidRPr="00C848EB" w:rsidRDefault="003A3267">
            <w:pPr>
              <w:pStyle w:val="NoSpacing"/>
              <w:numPr>
                <w:ilvl w:val="2"/>
                <w:numId w:val="16"/>
              </w:numPr>
              <w:jc w:val="both"/>
              <w:rPr>
                <w:rFonts w:ascii="Calibri" w:hAnsi="Calibri" w:cs="Calibri"/>
                <w:sz w:val="24"/>
                <w:szCs w:val="24"/>
                <w:lang w:val="ru-RU"/>
              </w:rPr>
            </w:pPr>
            <w:r w:rsidRPr="00C848EB">
              <w:rPr>
                <w:rFonts w:ascii="Calibri" w:hAnsi="Calibri" w:cs="Calibri"/>
                <w:sz w:val="24"/>
                <w:szCs w:val="24"/>
                <w:lang w:val="bg-BG"/>
              </w:rPr>
              <w:t xml:space="preserve">не е заявил изрично несъгласие за участие в </w:t>
            </w:r>
            <w:r w:rsidR="009540A9" w:rsidRPr="00C848EB">
              <w:rPr>
                <w:rFonts w:ascii="Calibri" w:hAnsi="Calibri" w:cs="Calibri"/>
                <w:sz w:val="24"/>
                <w:szCs w:val="24"/>
                <w:lang w:val="bg-BG"/>
              </w:rPr>
              <w:t>Инициатива</w:t>
            </w:r>
            <w:r w:rsidRPr="00C848EB">
              <w:rPr>
                <w:rFonts w:ascii="Calibri" w:hAnsi="Calibri" w:cs="Calibri"/>
                <w:sz w:val="24"/>
                <w:szCs w:val="24"/>
                <w:lang w:val="bg-BG"/>
              </w:rPr>
              <w:t>та</w:t>
            </w:r>
            <w:r w:rsidR="00AA54CA" w:rsidRPr="00C848EB">
              <w:rPr>
                <w:rFonts w:ascii="Calibri" w:hAnsi="Calibri" w:cs="Calibri"/>
                <w:sz w:val="24"/>
                <w:szCs w:val="24"/>
                <w:lang w:val="ru-RU"/>
              </w:rPr>
              <w:t>;</w:t>
            </w:r>
            <w:r w:rsidRPr="00C848EB">
              <w:rPr>
                <w:rFonts w:ascii="Calibri" w:hAnsi="Calibri" w:cs="Calibri"/>
                <w:sz w:val="24"/>
                <w:szCs w:val="24"/>
                <w:lang w:val="bg-BG"/>
              </w:rPr>
              <w:t xml:space="preserve"> </w:t>
            </w:r>
          </w:p>
          <w:p w14:paraId="4D316E07" w14:textId="77777777" w:rsidR="003C0AF0" w:rsidRPr="00C848EB" w:rsidRDefault="003C0AF0">
            <w:pPr>
              <w:pStyle w:val="NoSpacing"/>
              <w:ind w:left="720"/>
              <w:jc w:val="both"/>
              <w:rPr>
                <w:rFonts w:ascii="Calibri" w:hAnsi="Calibri" w:cs="Calibri"/>
                <w:sz w:val="24"/>
                <w:szCs w:val="24"/>
                <w:lang w:val="ru-RU"/>
              </w:rPr>
            </w:pPr>
          </w:p>
          <w:p w14:paraId="0D44AEAF" w14:textId="1C286660" w:rsidR="003A3267" w:rsidRPr="00C848EB" w:rsidRDefault="003A3267">
            <w:pPr>
              <w:pStyle w:val="NoSpacing"/>
              <w:numPr>
                <w:ilvl w:val="2"/>
                <w:numId w:val="16"/>
              </w:numPr>
              <w:jc w:val="both"/>
              <w:rPr>
                <w:rFonts w:ascii="Calibri" w:hAnsi="Calibri" w:cs="Calibri"/>
                <w:b/>
                <w:bCs/>
                <w:i/>
                <w:iCs/>
                <w:sz w:val="24"/>
                <w:szCs w:val="24"/>
                <w:lang w:val="bg-BG"/>
              </w:rPr>
            </w:pPr>
            <w:r w:rsidRPr="00C848EB">
              <w:rPr>
                <w:rFonts w:ascii="Calibri" w:hAnsi="Calibri" w:cs="Calibri"/>
                <w:sz w:val="24"/>
                <w:szCs w:val="24"/>
                <w:lang w:val="bg-BG"/>
              </w:rPr>
              <w:t>е извършил плащан</w:t>
            </w:r>
            <w:r w:rsidRPr="00C848EB">
              <w:rPr>
                <w:rFonts w:ascii="Calibri" w:hAnsi="Calibri" w:cs="Calibri"/>
                <w:sz w:val="24"/>
                <w:szCs w:val="24"/>
              </w:rPr>
              <w:t>e</w:t>
            </w:r>
            <w:r w:rsidR="00D40A9A" w:rsidRPr="00C848EB">
              <w:rPr>
                <w:rFonts w:ascii="Calibri" w:hAnsi="Calibri" w:cs="Calibri"/>
                <w:sz w:val="24"/>
                <w:szCs w:val="24"/>
                <w:lang w:val="ru-RU"/>
              </w:rPr>
              <w:t>/</w:t>
            </w:r>
            <w:r w:rsidR="00D40A9A" w:rsidRPr="00C848EB">
              <w:rPr>
                <w:rFonts w:ascii="Calibri" w:hAnsi="Calibri" w:cs="Calibri"/>
                <w:sz w:val="24"/>
                <w:szCs w:val="24"/>
                <w:lang w:val="bg-BG"/>
              </w:rPr>
              <w:t>ия</w:t>
            </w:r>
            <w:r w:rsidRPr="00C848EB">
              <w:rPr>
                <w:rFonts w:ascii="Calibri" w:hAnsi="Calibri" w:cs="Calibri"/>
                <w:sz w:val="24"/>
                <w:szCs w:val="24"/>
                <w:lang w:val="bg-BG"/>
              </w:rPr>
              <w:t xml:space="preserve"> с Ваучер</w:t>
            </w:r>
            <w:r w:rsidRPr="00C848EB">
              <w:rPr>
                <w:rFonts w:ascii="Calibri" w:hAnsi="Calibri" w:cs="Calibri"/>
                <w:sz w:val="24"/>
                <w:szCs w:val="24"/>
                <w:lang w:val="ru-RU"/>
              </w:rPr>
              <w:t xml:space="preserve"> </w:t>
            </w:r>
            <w:r w:rsidRPr="00C848EB">
              <w:rPr>
                <w:rFonts w:ascii="Calibri" w:hAnsi="Calibri" w:cs="Calibri"/>
                <w:sz w:val="24"/>
                <w:szCs w:val="24"/>
                <w:lang w:val="bg-BG"/>
              </w:rPr>
              <w:t xml:space="preserve">чрез Apple/Google Wallet в рамките на </w:t>
            </w:r>
            <w:r w:rsidR="009540A9" w:rsidRPr="00C848EB">
              <w:rPr>
                <w:rFonts w:ascii="Calibri" w:hAnsi="Calibri" w:cs="Calibri"/>
                <w:sz w:val="24"/>
                <w:szCs w:val="24"/>
                <w:lang w:val="bg-BG"/>
              </w:rPr>
              <w:t>Кампани</w:t>
            </w:r>
            <w:r w:rsidR="000C5355" w:rsidRPr="00C848EB">
              <w:rPr>
                <w:rFonts w:ascii="Calibri" w:hAnsi="Calibri" w:cs="Calibri"/>
                <w:sz w:val="24"/>
                <w:szCs w:val="24"/>
                <w:lang w:val="bg-BG"/>
              </w:rPr>
              <w:t>я</w:t>
            </w:r>
            <w:r w:rsidR="00045B14" w:rsidRPr="00C848EB">
              <w:rPr>
                <w:rFonts w:ascii="Calibri" w:hAnsi="Calibri" w:cs="Calibri"/>
                <w:sz w:val="24"/>
                <w:szCs w:val="24"/>
                <w:lang w:val="bg-BG"/>
              </w:rPr>
              <w:t>, след издаване на Ваучера.</w:t>
            </w:r>
          </w:p>
          <w:p w14:paraId="1D795112" w14:textId="77777777" w:rsidR="00017C07" w:rsidRPr="00C848EB" w:rsidRDefault="00017C07" w:rsidP="009540A9">
            <w:pPr>
              <w:pStyle w:val="NoSpacing"/>
              <w:jc w:val="both"/>
              <w:rPr>
                <w:rFonts w:ascii="Calibri" w:hAnsi="Calibri" w:cs="Calibri"/>
                <w:b/>
                <w:bCs/>
                <w:i/>
                <w:iCs/>
                <w:sz w:val="24"/>
                <w:szCs w:val="24"/>
                <w:lang w:val="bg-BG"/>
              </w:rPr>
            </w:pPr>
          </w:p>
          <w:p w14:paraId="3241CA32" w14:textId="4B86759B" w:rsidR="003A3267" w:rsidRPr="00C848EB" w:rsidRDefault="003A3267">
            <w:pPr>
              <w:pStyle w:val="NoSpacing"/>
              <w:jc w:val="both"/>
              <w:rPr>
                <w:rFonts w:ascii="Calibri" w:hAnsi="Calibri" w:cs="Calibri"/>
                <w:i/>
                <w:iCs/>
                <w:sz w:val="24"/>
                <w:szCs w:val="24"/>
                <w:lang w:val="ru-RU"/>
              </w:rPr>
            </w:pPr>
            <w:r w:rsidRPr="00C848EB">
              <w:rPr>
                <w:rFonts w:ascii="Calibri" w:hAnsi="Calibri" w:cs="Calibri"/>
                <w:i/>
                <w:iCs/>
                <w:sz w:val="24"/>
                <w:szCs w:val="24"/>
                <w:lang w:val="bg-BG"/>
              </w:rPr>
              <w:t xml:space="preserve">С цел избягване на всякакво съмнение участието в </w:t>
            </w:r>
            <w:r w:rsidR="009540A9" w:rsidRPr="00C848EB">
              <w:rPr>
                <w:rFonts w:ascii="Calibri" w:hAnsi="Calibri" w:cs="Calibri"/>
                <w:i/>
                <w:iCs/>
                <w:sz w:val="24"/>
                <w:szCs w:val="24"/>
                <w:lang w:val="bg-BG"/>
              </w:rPr>
              <w:t>Инициатива</w:t>
            </w:r>
            <w:r w:rsidRPr="00C848EB">
              <w:rPr>
                <w:rFonts w:ascii="Calibri" w:hAnsi="Calibri" w:cs="Calibri"/>
                <w:i/>
                <w:iCs/>
                <w:sz w:val="24"/>
                <w:szCs w:val="24"/>
                <w:lang w:val="bg-BG"/>
              </w:rPr>
              <w:t xml:space="preserve">та </w:t>
            </w:r>
            <w:r w:rsidRPr="00C848EB">
              <w:rPr>
                <w:rFonts w:ascii="Calibri" w:hAnsi="Calibri" w:cs="Calibri"/>
                <w:b/>
                <w:bCs/>
                <w:i/>
                <w:iCs/>
                <w:sz w:val="24"/>
                <w:szCs w:val="24"/>
                <w:lang w:val="bg-BG"/>
              </w:rPr>
              <w:t>не е</w:t>
            </w:r>
            <w:r w:rsidRPr="00C848EB">
              <w:rPr>
                <w:rFonts w:ascii="Calibri" w:hAnsi="Calibri" w:cs="Calibri"/>
                <w:i/>
                <w:iCs/>
                <w:sz w:val="24"/>
                <w:szCs w:val="24"/>
                <w:lang w:val="bg-BG"/>
              </w:rPr>
              <w:t xml:space="preserve"> обвързано с условие за извършване на плащане/трансакция на определена стойност</w:t>
            </w:r>
            <w:r w:rsidRPr="00C848EB">
              <w:rPr>
                <w:rFonts w:ascii="Calibri" w:hAnsi="Calibri" w:cs="Calibri"/>
                <w:i/>
                <w:iCs/>
                <w:sz w:val="24"/>
                <w:szCs w:val="24"/>
                <w:lang w:val="ru-RU"/>
              </w:rPr>
              <w:t xml:space="preserve"> </w:t>
            </w:r>
            <w:r w:rsidRPr="00C848EB">
              <w:rPr>
                <w:rFonts w:ascii="Calibri" w:hAnsi="Calibri" w:cs="Calibri"/>
                <w:i/>
                <w:iCs/>
                <w:sz w:val="24"/>
                <w:szCs w:val="24"/>
                <w:lang w:val="bg-BG"/>
              </w:rPr>
              <w:t>или извършване на покупка на определена стока/и.</w:t>
            </w:r>
          </w:p>
          <w:p w14:paraId="5EB716CA" w14:textId="77777777" w:rsidR="004D143F" w:rsidRPr="00C848EB" w:rsidRDefault="004D143F">
            <w:pPr>
              <w:pStyle w:val="NoSpacing"/>
              <w:jc w:val="both"/>
              <w:rPr>
                <w:rFonts w:ascii="Calibri" w:hAnsi="Calibri" w:cs="Calibri"/>
                <w:i/>
                <w:iCs/>
                <w:sz w:val="24"/>
                <w:szCs w:val="24"/>
                <w:lang w:val="ru-RU"/>
              </w:rPr>
            </w:pPr>
          </w:p>
          <w:p w14:paraId="7E581638" w14:textId="2D2CEF15" w:rsidR="003230D3" w:rsidRPr="00C848EB" w:rsidRDefault="00341E9F" w:rsidP="005A4035">
            <w:pPr>
              <w:pStyle w:val="NoSpacing"/>
              <w:jc w:val="both"/>
              <w:rPr>
                <w:rFonts w:ascii="Calibri" w:hAnsi="Calibri" w:cs="Calibri"/>
                <w:sz w:val="24"/>
                <w:szCs w:val="24"/>
                <w:lang w:val="bg-BG"/>
              </w:rPr>
            </w:pPr>
            <w:r w:rsidRPr="001E718E">
              <w:rPr>
                <w:rFonts w:ascii="Calibri" w:hAnsi="Calibri" w:cs="Calibri"/>
                <w:sz w:val="24"/>
                <w:szCs w:val="24"/>
                <w:lang w:val="bg-BG"/>
              </w:rPr>
              <w:t xml:space="preserve">5.2. Като изключение от </w:t>
            </w:r>
            <w:r w:rsidR="00CC1045" w:rsidRPr="001E718E">
              <w:rPr>
                <w:rFonts w:ascii="Calibri" w:hAnsi="Calibri" w:cs="Calibri"/>
                <w:sz w:val="24"/>
                <w:szCs w:val="24"/>
                <w:lang w:val="bg-BG"/>
              </w:rPr>
              <w:t>т.5.1., с</w:t>
            </w:r>
            <w:r w:rsidR="00086553" w:rsidRPr="001E718E">
              <w:rPr>
                <w:rFonts w:ascii="Calibri" w:hAnsi="Calibri" w:cs="Calibri"/>
                <w:sz w:val="24"/>
                <w:szCs w:val="24"/>
                <w:lang w:val="bg-BG"/>
              </w:rPr>
              <w:t>лужители на Организатора и</w:t>
            </w:r>
            <w:r w:rsidR="005A4035" w:rsidRPr="001E718E">
              <w:rPr>
                <w:rFonts w:ascii="Calibri" w:hAnsi="Calibri" w:cs="Calibri"/>
                <w:sz w:val="24"/>
                <w:szCs w:val="24"/>
                <w:lang w:val="bg-BG"/>
              </w:rPr>
              <w:t xml:space="preserve"> </w:t>
            </w:r>
            <w:r w:rsidR="00086553" w:rsidRPr="001E718E">
              <w:rPr>
                <w:rFonts w:ascii="Calibri" w:hAnsi="Calibri" w:cs="Calibri"/>
                <w:sz w:val="24"/>
                <w:szCs w:val="24"/>
                <w:lang w:val="bg-BG"/>
              </w:rPr>
              <w:t>Агенцията</w:t>
            </w:r>
            <w:r w:rsidR="00D13F64" w:rsidRPr="001E718E">
              <w:rPr>
                <w:rFonts w:ascii="Calibri" w:hAnsi="Calibri" w:cs="Calibri"/>
                <w:sz w:val="24"/>
                <w:szCs w:val="24"/>
                <w:lang w:val="bg-BG"/>
              </w:rPr>
              <w:t>, както и техни роднини</w:t>
            </w:r>
            <w:r w:rsidR="00B16C84" w:rsidRPr="001E718E">
              <w:rPr>
                <w:rFonts w:ascii="Calibri" w:hAnsi="Calibri" w:cs="Calibri"/>
                <w:sz w:val="24"/>
                <w:szCs w:val="24"/>
                <w:lang w:val="bg-BG"/>
              </w:rPr>
              <w:t xml:space="preserve"> </w:t>
            </w:r>
            <w:r w:rsidR="00B16C84" w:rsidRPr="001E718E">
              <w:rPr>
                <w:rFonts w:ascii="Calibri" w:hAnsi="Calibri" w:cs="Calibri"/>
                <w:sz w:val="24"/>
                <w:szCs w:val="24"/>
                <w:lang w:val="ru-RU"/>
              </w:rPr>
              <w:t>(</w:t>
            </w:r>
            <w:r w:rsidR="00B16C84" w:rsidRPr="001E718E">
              <w:rPr>
                <w:rFonts w:ascii="Calibri" w:hAnsi="Calibri" w:cs="Calibri"/>
                <w:sz w:val="24"/>
                <w:szCs w:val="24"/>
                <w:lang w:val="bg-BG"/>
              </w:rPr>
              <w:t>деца, родители, съпруг</w:t>
            </w:r>
            <w:r w:rsidR="00B16C84" w:rsidRPr="001E718E">
              <w:rPr>
                <w:rFonts w:ascii="Calibri" w:hAnsi="Calibri" w:cs="Calibri"/>
                <w:sz w:val="24"/>
                <w:szCs w:val="24"/>
                <w:lang w:val="ru-RU"/>
              </w:rPr>
              <w:t>)</w:t>
            </w:r>
            <w:r w:rsidR="00086553" w:rsidRPr="001E718E">
              <w:rPr>
                <w:rFonts w:ascii="Calibri" w:hAnsi="Calibri" w:cs="Calibri"/>
                <w:sz w:val="24"/>
                <w:szCs w:val="24"/>
                <w:lang w:val="bg-BG"/>
              </w:rPr>
              <w:t xml:space="preserve"> не</w:t>
            </w:r>
            <w:r w:rsidR="000660D7" w:rsidRPr="001E718E">
              <w:rPr>
                <w:rFonts w:ascii="Calibri" w:hAnsi="Calibri" w:cs="Calibri"/>
                <w:sz w:val="24"/>
                <w:szCs w:val="24"/>
                <w:lang w:val="bg-BG"/>
              </w:rPr>
              <w:t xml:space="preserve"> могат д</w:t>
            </w:r>
            <w:r w:rsidR="004D1C1A" w:rsidRPr="001E718E">
              <w:rPr>
                <w:rFonts w:ascii="Calibri" w:hAnsi="Calibri" w:cs="Calibri"/>
                <w:sz w:val="24"/>
                <w:szCs w:val="24"/>
                <w:lang w:val="bg-BG"/>
              </w:rPr>
              <w:t xml:space="preserve">а бъдат участници в </w:t>
            </w:r>
            <w:r w:rsidR="009540A9" w:rsidRPr="001E718E">
              <w:rPr>
                <w:rFonts w:ascii="Calibri" w:hAnsi="Calibri" w:cs="Calibri"/>
                <w:sz w:val="24"/>
                <w:szCs w:val="24"/>
                <w:lang w:val="bg-BG"/>
              </w:rPr>
              <w:t>Инициатива</w:t>
            </w:r>
            <w:r w:rsidR="004D1C1A" w:rsidRPr="001E718E">
              <w:rPr>
                <w:rFonts w:ascii="Calibri" w:hAnsi="Calibri" w:cs="Calibri"/>
                <w:sz w:val="24"/>
                <w:szCs w:val="24"/>
                <w:lang w:val="bg-BG"/>
              </w:rPr>
              <w:t>та</w:t>
            </w:r>
            <w:r w:rsidR="003F3F13" w:rsidRPr="001E718E">
              <w:rPr>
                <w:rFonts w:ascii="Calibri" w:hAnsi="Calibri" w:cs="Calibri"/>
                <w:sz w:val="24"/>
                <w:szCs w:val="24"/>
                <w:lang w:val="bg-BG"/>
              </w:rPr>
              <w:t>, съответно</w:t>
            </w:r>
            <w:r w:rsidR="0070008A" w:rsidRPr="001E718E">
              <w:rPr>
                <w:rFonts w:ascii="Calibri" w:hAnsi="Calibri" w:cs="Calibri"/>
                <w:sz w:val="24"/>
                <w:szCs w:val="24"/>
                <w:lang w:val="bg-BG"/>
              </w:rPr>
              <w:t xml:space="preserve"> нямат право да получат награда от </w:t>
            </w:r>
            <w:r w:rsidR="009540A9" w:rsidRPr="001E718E">
              <w:rPr>
                <w:rFonts w:ascii="Calibri" w:hAnsi="Calibri" w:cs="Calibri"/>
                <w:sz w:val="24"/>
                <w:szCs w:val="24"/>
                <w:lang w:val="bg-BG"/>
              </w:rPr>
              <w:t>Инициатива</w:t>
            </w:r>
            <w:r w:rsidR="0070008A" w:rsidRPr="001E718E">
              <w:rPr>
                <w:rFonts w:ascii="Calibri" w:hAnsi="Calibri" w:cs="Calibri"/>
                <w:sz w:val="24"/>
                <w:szCs w:val="24"/>
                <w:lang w:val="bg-BG"/>
              </w:rPr>
              <w:t>та.</w:t>
            </w:r>
          </w:p>
          <w:p w14:paraId="20F6AE8B" w14:textId="77777777" w:rsidR="003A3267" w:rsidRPr="00C848EB" w:rsidRDefault="003A3267">
            <w:pPr>
              <w:pStyle w:val="NoSpacing"/>
              <w:jc w:val="both"/>
              <w:rPr>
                <w:rFonts w:ascii="Calibri" w:hAnsi="Calibri" w:cs="Calibri"/>
                <w:i/>
                <w:iCs/>
                <w:sz w:val="24"/>
                <w:szCs w:val="24"/>
                <w:lang w:val="ru-RU"/>
              </w:rPr>
            </w:pPr>
          </w:p>
          <w:p w14:paraId="3292BDD3" w14:textId="40A1EDDD" w:rsidR="003A3267" w:rsidRPr="00C848EB" w:rsidRDefault="003A3267">
            <w:pPr>
              <w:pStyle w:val="NoSpacing"/>
              <w:jc w:val="both"/>
              <w:rPr>
                <w:rFonts w:ascii="Calibri" w:hAnsi="Calibri" w:cs="Calibri"/>
                <w:sz w:val="24"/>
                <w:szCs w:val="24"/>
                <w:lang w:val="bg-BG"/>
              </w:rPr>
            </w:pPr>
            <w:r w:rsidRPr="00C848EB">
              <w:rPr>
                <w:rFonts w:ascii="Calibri" w:hAnsi="Calibri" w:cs="Calibri"/>
                <w:sz w:val="24"/>
                <w:szCs w:val="24"/>
                <w:lang w:val="bg-BG"/>
              </w:rPr>
              <w:t>5.</w:t>
            </w:r>
            <w:r w:rsidR="00CC1045" w:rsidRPr="00C848EB">
              <w:rPr>
                <w:rFonts w:ascii="Calibri" w:hAnsi="Calibri" w:cs="Calibri"/>
                <w:sz w:val="24"/>
                <w:szCs w:val="24"/>
                <w:lang w:val="bg-BG"/>
              </w:rPr>
              <w:t>3</w:t>
            </w:r>
            <w:r w:rsidRPr="00C848EB">
              <w:rPr>
                <w:rFonts w:ascii="Calibri" w:hAnsi="Calibri" w:cs="Calibri"/>
                <w:sz w:val="24"/>
                <w:szCs w:val="24"/>
                <w:lang w:val="bg-BG"/>
              </w:rPr>
              <w:t xml:space="preserve">. Организаторът има право по своя преценка и без предизвестие да изключи Участник от </w:t>
            </w:r>
            <w:r w:rsidR="009540A9" w:rsidRPr="00C848EB">
              <w:rPr>
                <w:rFonts w:ascii="Calibri" w:hAnsi="Calibri" w:cs="Calibri"/>
                <w:sz w:val="24"/>
                <w:szCs w:val="24"/>
                <w:lang w:val="bg-BG"/>
              </w:rPr>
              <w:t>Инициатива</w:t>
            </w:r>
            <w:r w:rsidR="006278A4" w:rsidRPr="00C848EB">
              <w:rPr>
                <w:rFonts w:ascii="Calibri" w:hAnsi="Calibri" w:cs="Calibri"/>
                <w:sz w:val="24"/>
                <w:szCs w:val="24"/>
                <w:lang w:val="bg-BG"/>
              </w:rPr>
              <w:t>та</w:t>
            </w:r>
            <w:r w:rsidRPr="00C848EB">
              <w:rPr>
                <w:rFonts w:ascii="Calibri" w:hAnsi="Calibri" w:cs="Calibri"/>
                <w:sz w:val="24"/>
                <w:szCs w:val="24"/>
                <w:lang w:val="bg-BG"/>
              </w:rPr>
              <w:t>, включително, но не само, ако не отговаря на условията за участие, посочени в настоящите Правила</w:t>
            </w:r>
            <w:r w:rsidR="00D936B1" w:rsidRPr="00C848EB">
              <w:rPr>
                <w:rFonts w:ascii="Calibri" w:hAnsi="Calibri" w:cs="Calibri"/>
                <w:sz w:val="24"/>
                <w:szCs w:val="24"/>
                <w:lang w:val="ru-RU"/>
              </w:rPr>
              <w:t>,</w:t>
            </w:r>
            <w:r w:rsidRPr="00C848EB">
              <w:rPr>
                <w:rFonts w:ascii="Calibri" w:hAnsi="Calibri" w:cs="Calibri"/>
                <w:sz w:val="24"/>
                <w:szCs w:val="24"/>
                <w:lang w:val="bg-BG"/>
              </w:rPr>
              <w:t xml:space="preserve"> и/или ако наруши някое от </w:t>
            </w:r>
            <w:r w:rsidR="00D936B1" w:rsidRPr="00C848EB">
              <w:rPr>
                <w:rFonts w:ascii="Calibri" w:hAnsi="Calibri" w:cs="Calibri"/>
                <w:sz w:val="24"/>
                <w:szCs w:val="24"/>
                <w:lang w:val="bg-BG"/>
              </w:rPr>
              <w:t xml:space="preserve">Правилата </w:t>
            </w:r>
            <w:r w:rsidRPr="00C848EB">
              <w:rPr>
                <w:rFonts w:ascii="Calibri" w:hAnsi="Calibri" w:cs="Calibri"/>
                <w:sz w:val="24"/>
                <w:szCs w:val="24"/>
                <w:lang w:val="bg-BG"/>
              </w:rPr>
              <w:t xml:space="preserve">на </w:t>
            </w:r>
            <w:r w:rsidR="009540A9" w:rsidRPr="00C848EB">
              <w:rPr>
                <w:rFonts w:ascii="Calibri" w:hAnsi="Calibri" w:cs="Calibri"/>
                <w:sz w:val="24"/>
                <w:szCs w:val="24"/>
                <w:lang w:val="bg-BG"/>
              </w:rPr>
              <w:t>Инициатива</w:t>
            </w:r>
            <w:r w:rsidR="006278A4" w:rsidRPr="00C848EB">
              <w:rPr>
                <w:rFonts w:ascii="Calibri" w:hAnsi="Calibri" w:cs="Calibri"/>
                <w:sz w:val="24"/>
                <w:szCs w:val="24"/>
                <w:lang w:val="bg-BG"/>
              </w:rPr>
              <w:t>та</w:t>
            </w:r>
            <w:r w:rsidRPr="00C848EB">
              <w:rPr>
                <w:rFonts w:ascii="Calibri" w:hAnsi="Calibri" w:cs="Calibri"/>
                <w:sz w:val="24"/>
                <w:szCs w:val="24"/>
                <w:lang w:val="bg-BG"/>
              </w:rPr>
              <w:t>.</w:t>
            </w:r>
          </w:p>
          <w:p w14:paraId="42890B63" w14:textId="77777777" w:rsidR="003A3267" w:rsidRPr="00C848EB" w:rsidRDefault="003A3267">
            <w:pPr>
              <w:pStyle w:val="NoSpacing"/>
              <w:jc w:val="both"/>
              <w:rPr>
                <w:rFonts w:ascii="Calibri" w:hAnsi="Calibri" w:cs="Calibri"/>
                <w:b/>
                <w:bCs/>
                <w:sz w:val="24"/>
                <w:szCs w:val="24"/>
                <w:lang w:val="ru-RU"/>
              </w:rPr>
            </w:pPr>
          </w:p>
          <w:p w14:paraId="1E86B699" w14:textId="6C0146AC" w:rsidR="003A3267" w:rsidRPr="00C848EB" w:rsidRDefault="003A3267">
            <w:pPr>
              <w:pStyle w:val="NoSpacing"/>
              <w:jc w:val="both"/>
              <w:rPr>
                <w:rFonts w:ascii="Calibri" w:hAnsi="Calibri" w:cs="Calibri"/>
                <w:b/>
                <w:bCs/>
                <w:sz w:val="24"/>
                <w:szCs w:val="24"/>
                <w:lang w:val="ru-RU"/>
              </w:rPr>
            </w:pPr>
            <w:r w:rsidRPr="00C848EB">
              <w:rPr>
                <w:rFonts w:ascii="Calibri" w:hAnsi="Calibri" w:cs="Calibri"/>
                <w:b/>
                <w:bCs/>
                <w:sz w:val="24"/>
                <w:szCs w:val="24"/>
                <w:lang w:val="bg-BG"/>
              </w:rPr>
              <w:t xml:space="preserve">6. Механизъм на </w:t>
            </w:r>
            <w:r w:rsidR="009540A9" w:rsidRPr="00C848EB">
              <w:rPr>
                <w:rFonts w:ascii="Calibri" w:hAnsi="Calibri" w:cs="Calibri"/>
                <w:b/>
                <w:bCs/>
                <w:sz w:val="24"/>
                <w:szCs w:val="24"/>
                <w:lang w:val="bg-BG"/>
              </w:rPr>
              <w:t>Инициатива</w:t>
            </w:r>
            <w:r w:rsidR="006D1014" w:rsidRPr="00C848EB">
              <w:rPr>
                <w:rFonts w:ascii="Calibri" w:hAnsi="Calibri" w:cs="Calibri"/>
                <w:b/>
                <w:bCs/>
                <w:sz w:val="24"/>
                <w:szCs w:val="24"/>
                <w:lang w:val="bg-BG"/>
              </w:rPr>
              <w:t>та</w:t>
            </w:r>
            <w:r w:rsidRPr="00C848EB">
              <w:rPr>
                <w:rFonts w:ascii="Calibri" w:hAnsi="Calibri" w:cs="Calibri"/>
                <w:b/>
                <w:bCs/>
                <w:sz w:val="24"/>
                <w:szCs w:val="24"/>
              </w:rPr>
              <w:t> </w:t>
            </w:r>
          </w:p>
          <w:p w14:paraId="3117D90F" w14:textId="77777777" w:rsidR="003A3267" w:rsidRPr="00C848EB" w:rsidRDefault="003A3267">
            <w:pPr>
              <w:pStyle w:val="NoSpacing"/>
              <w:jc w:val="both"/>
              <w:rPr>
                <w:rFonts w:ascii="Calibri" w:hAnsi="Calibri" w:cs="Calibri"/>
                <w:b/>
                <w:bCs/>
                <w:sz w:val="24"/>
                <w:szCs w:val="24"/>
                <w:lang w:val="ru-RU"/>
              </w:rPr>
            </w:pPr>
          </w:p>
          <w:p w14:paraId="7AEEE73E" w14:textId="2D8A234F" w:rsidR="003A3267" w:rsidRPr="00C848EB" w:rsidRDefault="003A3267">
            <w:pPr>
              <w:pStyle w:val="NoSpacing"/>
              <w:jc w:val="both"/>
              <w:rPr>
                <w:rFonts w:ascii="Calibri" w:hAnsi="Calibri" w:cs="Calibri"/>
                <w:sz w:val="24"/>
                <w:szCs w:val="24"/>
                <w:lang w:val="ru-RU"/>
              </w:rPr>
            </w:pPr>
            <w:r w:rsidRPr="00C848EB">
              <w:rPr>
                <w:rFonts w:ascii="Calibri" w:hAnsi="Calibri" w:cs="Calibri"/>
                <w:sz w:val="24"/>
                <w:szCs w:val="24"/>
                <w:lang w:val="bg-BG"/>
              </w:rPr>
              <w:t xml:space="preserve">6.1. В </w:t>
            </w:r>
            <w:r w:rsidR="009540A9" w:rsidRPr="00C848EB">
              <w:rPr>
                <w:rFonts w:ascii="Calibri" w:hAnsi="Calibri" w:cs="Calibri"/>
                <w:sz w:val="24"/>
                <w:szCs w:val="24"/>
                <w:lang w:val="bg-BG"/>
              </w:rPr>
              <w:t>Кампания</w:t>
            </w:r>
            <w:r w:rsidRPr="00C848EB">
              <w:rPr>
                <w:rFonts w:ascii="Calibri" w:hAnsi="Calibri" w:cs="Calibri"/>
                <w:sz w:val="24"/>
                <w:szCs w:val="24"/>
                <w:lang w:val="bg-BG"/>
              </w:rPr>
              <w:t xml:space="preserve"> участва всеки Ползвател, който е реализирал плащане/плащания в </w:t>
            </w:r>
            <w:r w:rsidR="00675EFE" w:rsidRPr="00C848EB">
              <w:rPr>
                <w:rFonts w:ascii="Calibri" w:hAnsi="Calibri" w:cs="Calibri"/>
                <w:sz w:val="24"/>
                <w:szCs w:val="24"/>
                <w:lang w:val="bg-BG"/>
              </w:rPr>
              <w:t xml:space="preserve">тази </w:t>
            </w:r>
            <w:r w:rsidR="009540A9" w:rsidRPr="00C848EB">
              <w:rPr>
                <w:rFonts w:ascii="Calibri" w:hAnsi="Calibri" w:cs="Calibri"/>
                <w:sz w:val="24"/>
                <w:szCs w:val="24"/>
                <w:lang w:val="bg-BG"/>
              </w:rPr>
              <w:lastRenderedPageBreak/>
              <w:t>Кампания</w:t>
            </w:r>
            <w:r w:rsidR="00173A81" w:rsidRPr="00C848EB">
              <w:rPr>
                <w:rFonts w:ascii="Calibri" w:hAnsi="Calibri" w:cs="Calibri"/>
                <w:sz w:val="24"/>
                <w:szCs w:val="24"/>
                <w:lang w:val="bg-BG"/>
              </w:rPr>
              <w:t xml:space="preserve">, </w:t>
            </w:r>
            <w:r w:rsidRPr="00C848EB">
              <w:rPr>
                <w:rFonts w:ascii="Calibri" w:hAnsi="Calibri" w:cs="Calibri"/>
                <w:sz w:val="24"/>
                <w:szCs w:val="24"/>
                <w:lang w:val="bg-BG"/>
              </w:rPr>
              <w:t>ко</w:t>
            </w:r>
            <w:r w:rsidR="00173A81" w:rsidRPr="00C848EB">
              <w:rPr>
                <w:rFonts w:ascii="Calibri" w:hAnsi="Calibri" w:cs="Calibri"/>
                <w:sz w:val="24"/>
                <w:szCs w:val="24"/>
                <w:lang w:val="bg-BG"/>
              </w:rPr>
              <w:t>е</w:t>
            </w:r>
            <w:r w:rsidRPr="00C848EB">
              <w:rPr>
                <w:rFonts w:ascii="Calibri" w:hAnsi="Calibri" w:cs="Calibri"/>
                <w:sz w:val="24"/>
                <w:szCs w:val="24"/>
                <w:lang w:val="bg-BG"/>
              </w:rPr>
              <w:t xml:space="preserve">то отговаря на изискванията на настоящите </w:t>
            </w:r>
            <w:r w:rsidR="005902AF" w:rsidRPr="00C848EB">
              <w:rPr>
                <w:rFonts w:ascii="Calibri" w:hAnsi="Calibri" w:cs="Calibri"/>
                <w:sz w:val="24"/>
                <w:szCs w:val="24"/>
                <w:lang w:val="bg-BG"/>
              </w:rPr>
              <w:t>Условия</w:t>
            </w:r>
            <w:r w:rsidRPr="00C848EB">
              <w:rPr>
                <w:rFonts w:ascii="Calibri" w:hAnsi="Calibri" w:cs="Calibri"/>
                <w:sz w:val="24"/>
                <w:szCs w:val="24"/>
                <w:lang w:val="bg-BG"/>
              </w:rPr>
              <w:t>.</w:t>
            </w:r>
            <w:r w:rsidRPr="00C848EB">
              <w:rPr>
                <w:rFonts w:ascii="Calibri" w:hAnsi="Calibri" w:cs="Calibri"/>
                <w:sz w:val="24"/>
                <w:szCs w:val="24"/>
                <w:lang w:val="ru-RU"/>
              </w:rPr>
              <w:t xml:space="preserve"> </w:t>
            </w:r>
          </w:p>
          <w:p w14:paraId="3A2A2AB6" w14:textId="77777777" w:rsidR="003A3267" w:rsidRPr="00C848EB" w:rsidRDefault="003A3267">
            <w:pPr>
              <w:pStyle w:val="NoSpacing"/>
              <w:jc w:val="both"/>
              <w:rPr>
                <w:rFonts w:ascii="Calibri" w:hAnsi="Calibri" w:cs="Calibri"/>
                <w:sz w:val="24"/>
                <w:szCs w:val="24"/>
                <w:lang w:val="ru-RU"/>
              </w:rPr>
            </w:pPr>
          </w:p>
          <w:p w14:paraId="7EB56540" w14:textId="25D6D858" w:rsidR="003A3267" w:rsidRPr="00C848EB" w:rsidRDefault="003A3267">
            <w:pPr>
              <w:pStyle w:val="NoSpacing"/>
              <w:jc w:val="both"/>
              <w:rPr>
                <w:rFonts w:ascii="Calibri" w:hAnsi="Calibri" w:cs="Calibri"/>
                <w:sz w:val="24"/>
                <w:szCs w:val="24"/>
                <w:lang w:val="bg-BG"/>
              </w:rPr>
            </w:pPr>
            <w:r w:rsidRPr="00C848EB">
              <w:rPr>
                <w:rFonts w:ascii="Calibri" w:hAnsi="Calibri" w:cs="Calibri"/>
                <w:sz w:val="24"/>
                <w:szCs w:val="24"/>
                <w:lang w:val="bg-BG"/>
              </w:rPr>
              <w:t xml:space="preserve">Броят на извършените плащания се отнася за </w:t>
            </w:r>
            <w:r w:rsidR="00ED4856" w:rsidRPr="00C848EB">
              <w:rPr>
                <w:rFonts w:ascii="Calibri" w:hAnsi="Calibri" w:cs="Calibri"/>
                <w:sz w:val="24"/>
                <w:szCs w:val="24"/>
                <w:lang w:val="bg-BG"/>
              </w:rPr>
              <w:t>всяка отделна</w:t>
            </w:r>
            <w:r w:rsidRPr="00C848EB">
              <w:rPr>
                <w:rFonts w:ascii="Calibri" w:hAnsi="Calibri" w:cs="Calibri"/>
                <w:sz w:val="24"/>
                <w:szCs w:val="24"/>
                <w:lang w:val="bg-BG"/>
              </w:rPr>
              <w:t xml:space="preserve"> </w:t>
            </w:r>
            <w:r w:rsidR="009540A9" w:rsidRPr="00C848EB">
              <w:rPr>
                <w:rFonts w:ascii="Calibri" w:hAnsi="Calibri" w:cs="Calibri"/>
                <w:sz w:val="24"/>
                <w:szCs w:val="24"/>
                <w:lang w:val="bg-BG"/>
              </w:rPr>
              <w:t>Кампания</w:t>
            </w:r>
            <w:r w:rsidRPr="00C848EB">
              <w:rPr>
                <w:rFonts w:ascii="Calibri" w:hAnsi="Calibri" w:cs="Calibri"/>
                <w:sz w:val="24"/>
                <w:szCs w:val="24"/>
                <w:lang w:val="bg-BG"/>
              </w:rPr>
              <w:t xml:space="preserve">, като плащания не </w:t>
            </w:r>
            <w:r w:rsidR="00664496" w:rsidRPr="00C848EB">
              <w:rPr>
                <w:rFonts w:ascii="Calibri" w:hAnsi="Calibri" w:cs="Calibri"/>
                <w:sz w:val="24"/>
                <w:szCs w:val="24"/>
                <w:lang w:val="bg-BG"/>
              </w:rPr>
              <w:t>се</w:t>
            </w:r>
            <w:r w:rsidRPr="00C848EB">
              <w:rPr>
                <w:rFonts w:ascii="Calibri" w:hAnsi="Calibri" w:cs="Calibri"/>
                <w:sz w:val="24"/>
                <w:szCs w:val="24"/>
                <w:lang w:val="bg-BG"/>
              </w:rPr>
              <w:t xml:space="preserve"> прехвърля</w:t>
            </w:r>
            <w:r w:rsidR="00EC1625" w:rsidRPr="00C848EB">
              <w:rPr>
                <w:rFonts w:ascii="Calibri" w:hAnsi="Calibri" w:cs="Calibri"/>
                <w:sz w:val="24"/>
                <w:szCs w:val="24"/>
                <w:lang w:val="bg-BG"/>
              </w:rPr>
              <w:t>т</w:t>
            </w:r>
            <w:r w:rsidRPr="00C848EB">
              <w:rPr>
                <w:rFonts w:ascii="Calibri" w:hAnsi="Calibri" w:cs="Calibri"/>
                <w:sz w:val="24"/>
                <w:szCs w:val="24"/>
                <w:lang w:val="bg-BG"/>
              </w:rPr>
              <w:t xml:space="preserve"> в друг</w:t>
            </w:r>
            <w:r w:rsidR="001B1824" w:rsidRPr="00C848EB">
              <w:rPr>
                <w:rFonts w:ascii="Calibri" w:hAnsi="Calibri" w:cs="Calibri"/>
                <w:sz w:val="24"/>
                <w:szCs w:val="24"/>
                <w:lang w:val="bg-BG"/>
              </w:rPr>
              <w:t>а</w:t>
            </w:r>
            <w:r w:rsidRPr="00C848EB">
              <w:rPr>
                <w:rFonts w:ascii="Calibri" w:hAnsi="Calibri" w:cs="Calibri"/>
                <w:sz w:val="24"/>
                <w:szCs w:val="24"/>
                <w:lang w:val="bg-BG"/>
              </w:rPr>
              <w:t xml:space="preserve"> </w:t>
            </w:r>
            <w:r w:rsidR="009540A9" w:rsidRPr="00C848EB">
              <w:rPr>
                <w:rFonts w:ascii="Calibri" w:hAnsi="Calibri" w:cs="Calibri"/>
                <w:sz w:val="24"/>
                <w:szCs w:val="24"/>
                <w:lang w:val="bg-BG"/>
              </w:rPr>
              <w:t>Кампания</w:t>
            </w:r>
            <w:r w:rsidRPr="00C848EB">
              <w:rPr>
                <w:rFonts w:ascii="Calibri" w:hAnsi="Calibri" w:cs="Calibri"/>
                <w:sz w:val="24"/>
                <w:szCs w:val="24"/>
                <w:lang w:val="bg-BG"/>
              </w:rPr>
              <w:t xml:space="preserve">. </w:t>
            </w:r>
          </w:p>
          <w:p w14:paraId="0FFA3FFD" w14:textId="77777777" w:rsidR="003A3267" w:rsidRPr="008E6842" w:rsidRDefault="003A3267">
            <w:pPr>
              <w:pStyle w:val="NoSpacing"/>
              <w:jc w:val="both"/>
              <w:rPr>
                <w:rFonts w:ascii="Calibri" w:hAnsi="Calibri" w:cs="Calibri"/>
                <w:sz w:val="24"/>
                <w:szCs w:val="24"/>
                <w:lang w:val="ru-RU"/>
              </w:rPr>
            </w:pPr>
          </w:p>
          <w:p w14:paraId="2D4930E3" w14:textId="77777777" w:rsidR="008C0CBE" w:rsidRPr="008E6842" w:rsidRDefault="008C0CBE">
            <w:pPr>
              <w:pStyle w:val="NoSpacing"/>
              <w:jc w:val="both"/>
              <w:rPr>
                <w:rFonts w:ascii="Calibri" w:hAnsi="Calibri" w:cs="Calibri"/>
                <w:sz w:val="24"/>
                <w:szCs w:val="24"/>
                <w:lang w:val="ru-RU"/>
              </w:rPr>
            </w:pPr>
          </w:p>
          <w:p w14:paraId="0E758A94" w14:textId="43D3958D" w:rsidR="003A3267" w:rsidRPr="00C848EB" w:rsidRDefault="003A3267">
            <w:pPr>
              <w:pStyle w:val="NoSpacing"/>
              <w:jc w:val="both"/>
              <w:rPr>
                <w:rFonts w:ascii="Calibri" w:hAnsi="Calibri" w:cs="Calibri"/>
                <w:sz w:val="24"/>
                <w:szCs w:val="24"/>
                <w:lang w:val="bg-BG"/>
              </w:rPr>
            </w:pPr>
            <w:r w:rsidRPr="00C848EB">
              <w:rPr>
                <w:rFonts w:ascii="Calibri" w:hAnsi="Calibri" w:cs="Calibri"/>
                <w:sz w:val="24"/>
                <w:szCs w:val="24"/>
                <w:lang w:val="bg-BG"/>
              </w:rPr>
              <w:t xml:space="preserve">В случай че в </w:t>
            </w:r>
            <w:r w:rsidR="009540A9" w:rsidRPr="00C848EB">
              <w:rPr>
                <w:rFonts w:ascii="Calibri" w:hAnsi="Calibri" w:cs="Calibri"/>
                <w:sz w:val="24"/>
                <w:szCs w:val="24"/>
                <w:lang w:val="bg-BG"/>
              </w:rPr>
              <w:t>Кампания</w:t>
            </w:r>
            <w:r w:rsidRPr="00C848EB">
              <w:rPr>
                <w:rFonts w:ascii="Calibri" w:hAnsi="Calibri" w:cs="Calibri"/>
                <w:sz w:val="24"/>
                <w:szCs w:val="24"/>
                <w:lang w:val="bg-BG"/>
              </w:rPr>
              <w:t xml:space="preserve"> Участник реализира повече плащания това увеличава шанса му да бъде избран за Победител</w:t>
            </w:r>
            <w:r w:rsidRPr="00C848EB">
              <w:rPr>
                <w:rFonts w:ascii="Calibri" w:hAnsi="Calibri" w:cs="Calibri"/>
                <w:sz w:val="24"/>
                <w:szCs w:val="24"/>
                <w:lang w:val="ru-RU"/>
              </w:rPr>
              <w:t xml:space="preserve"> </w:t>
            </w:r>
            <w:r w:rsidRPr="00C848EB">
              <w:rPr>
                <w:rFonts w:ascii="Calibri" w:hAnsi="Calibri" w:cs="Calibri"/>
                <w:sz w:val="24"/>
                <w:szCs w:val="24"/>
                <w:lang w:val="bg-BG"/>
              </w:rPr>
              <w:t xml:space="preserve">в </w:t>
            </w:r>
            <w:r w:rsidR="005D4F68">
              <w:rPr>
                <w:rFonts w:ascii="Calibri" w:hAnsi="Calibri" w:cs="Calibri"/>
                <w:sz w:val="24"/>
                <w:szCs w:val="24"/>
                <w:lang w:val="bg-BG"/>
              </w:rPr>
              <w:t>тази</w:t>
            </w:r>
            <w:r w:rsidR="005D4F68" w:rsidRPr="00C848EB">
              <w:rPr>
                <w:rFonts w:ascii="Calibri" w:hAnsi="Calibri" w:cs="Calibri"/>
                <w:sz w:val="24"/>
                <w:szCs w:val="24"/>
                <w:lang w:val="bg-BG"/>
              </w:rPr>
              <w:t xml:space="preserve"> </w:t>
            </w:r>
            <w:r w:rsidR="009540A9" w:rsidRPr="00C848EB">
              <w:rPr>
                <w:rFonts w:ascii="Calibri" w:hAnsi="Calibri" w:cs="Calibri"/>
                <w:sz w:val="24"/>
                <w:szCs w:val="24"/>
                <w:lang w:val="bg-BG"/>
              </w:rPr>
              <w:t>Кампания</w:t>
            </w:r>
            <w:r w:rsidRPr="00C848EB">
              <w:rPr>
                <w:rFonts w:ascii="Calibri" w:hAnsi="Calibri" w:cs="Calibri"/>
                <w:sz w:val="24"/>
                <w:szCs w:val="24"/>
                <w:lang w:val="bg-BG"/>
              </w:rPr>
              <w:t>. Осъществяването на всяко едно плащане в съответн</w:t>
            </w:r>
            <w:r w:rsidR="00C5671E" w:rsidRPr="00C848EB">
              <w:rPr>
                <w:rFonts w:ascii="Calibri" w:hAnsi="Calibri" w:cs="Calibri"/>
                <w:sz w:val="24"/>
                <w:szCs w:val="24"/>
                <w:lang w:val="bg-BG"/>
              </w:rPr>
              <w:t>ата</w:t>
            </w:r>
            <w:r w:rsidRPr="00C848EB">
              <w:rPr>
                <w:rFonts w:ascii="Calibri" w:hAnsi="Calibri" w:cs="Calibri"/>
                <w:sz w:val="24"/>
                <w:szCs w:val="24"/>
                <w:lang w:val="bg-BG"/>
              </w:rPr>
              <w:t xml:space="preserve"> </w:t>
            </w:r>
            <w:r w:rsidR="009540A9" w:rsidRPr="00C848EB">
              <w:rPr>
                <w:rFonts w:ascii="Calibri" w:hAnsi="Calibri" w:cs="Calibri"/>
                <w:sz w:val="24"/>
                <w:szCs w:val="24"/>
                <w:lang w:val="bg-BG"/>
              </w:rPr>
              <w:t>Кампания</w:t>
            </w:r>
            <w:r w:rsidRPr="00C848EB">
              <w:rPr>
                <w:rFonts w:ascii="Calibri" w:hAnsi="Calibri" w:cs="Calibri"/>
                <w:sz w:val="24"/>
                <w:szCs w:val="24"/>
                <w:lang w:val="bg-BG"/>
              </w:rPr>
              <w:t xml:space="preserve"> </w:t>
            </w:r>
            <w:r w:rsidRPr="00C848EB">
              <w:rPr>
                <w:rFonts w:ascii="Calibri" w:hAnsi="Calibri" w:cs="Calibri"/>
                <w:sz w:val="24"/>
                <w:szCs w:val="24"/>
                <w:lang w:val="ru-RU"/>
              </w:rPr>
              <w:t>дава право на толкова на брой участия при определяне на Победители</w:t>
            </w:r>
            <w:r w:rsidR="00D40A9A" w:rsidRPr="00C848EB">
              <w:rPr>
                <w:rFonts w:ascii="Calibri" w:hAnsi="Calibri" w:cs="Calibri"/>
                <w:sz w:val="24"/>
                <w:szCs w:val="24"/>
                <w:lang w:val="bg-BG"/>
              </w:rPr>
              <w:t>те</w:t>
            </w:r>
            <w:r w:rsidRPr="00C848EB">
              <w:rPr>
                <w:rFonts w:ascii="Calibri" w:hAnsi="Calibri" w:cs="Calibri"/>
                <w:sz w:val="24"/>
                <w:szCs w:val="24"/>
                <w:lang w:val="ru-RU"/>
              </w:rPr>
              <w:t xml:space="preserve"> за </w:t>
            </w:r>
            <w:r w:rsidR="009540A9" w:rsidRPr="00C848EB">
              <w:rPr>
                <w:rFonts w:ascii="Calibri" w:hAnsi="Calibri" w:cs="Calibri"/>
                <w:sz w:val="24"/>
                <w:szCs w:val="24"/>
                <w:lang w:val="ru-RU"/>
              </w:rPr>
              <w:t>Кампания</w:t>
            </w:r>
            <w:r w:rsidR="00C5671E" w:rsidRPr="00C848EB">
              <w:rPr>
                <w:rFonts w:ascii="Calibri" w:hAnsi="Calibri" w:cs="Calibri"/>
                <w:sz w:val="24"/>
                <w:szCs w:val="24"/>
                <w:lang w:val="ru-RU"/>
              </w:rPr>
              <w:t>т</w:t>
            </w:r>
            <w:r w:rsidR="00CD19DB" w:rsidRPr="00C848EB">
              <w:rPr>
                <w:rFonts w:ascii="Calibri" w:hAnsi="Calibri" w:cs="Calibri"/>
                <w:sz w:val="24"/>
                <w:szCs w:val="24"/>
                <w:lang w:val="bg-BG"/>
              </w:rPr>
              <w:t>а</w:t>
            </w:r>
            <w:r w:rsidRPr="00C848EB">
              <w:rPr>
                <w:rFonts w:ascii="Calibri" w:hAnsi="Calibri" w:cs="Calibri"/>
                <w:sz w:val="24"/>
                <w:szCs w:val="24"/>
                <w:lang w:val="ru-RU"/>
              </w:rPr>
              <w:t xml:space="preserve">, колкото </w:t>
            </w:r>
            <w:r w:rsidR="00D40A9A" w:rsidRPr="00C848EB">
              <w:rPr>
                <w:rFonts w:ascii="Calibri" w:hAnsi="Calibri" w:cs="Calibri"/>
                <w:sz w:val="24"/>
                <w:szCs w:val="24"/>
                <w:lang w:val="ru-RU"/>
              </w:rPr>
              <w:t>е броя</w:t>
            </w:r>
            <w:r w:rsidR="00106287" w:rsidRPr="00C848EB">
              <w:rPr>
                <w:rFonts w:ascii="Calibri" w:hAnsi="Calibri" w:cs="Calibri"/>
                <w:sz w:val="24"/>
                <w:szCs w:val="24"/>
                <w:lang w:val="bg-BG"/>
              </w:rPr>
              <w:t>т</w:t>
            </w:r>
            <w:r w:rsidR="00D40A9A" w:rsidRPr="00C848EB">
              <w:rPr>
                <w:rFonts w:ascii="Calibri" w:hAnsi="Calibri" w:cs="Calibri"/>
                <w:sz w:val="24"/>
                <w:szCs w:val="24"/>
                <w:lang w:val="ru-RU"/>
              </w:rPr>
              <w:t xml:space="preserve"> на</w:t>
            </w:r>
            <w:r w:rsidRPr="00C848EB">
              <w:rPr>
                <w:rFonts w:ascii="Calibri" w:hAnsi="Calibri" w:cs="Calibri"/>
                <w:sz w:val="24"/>
                <w:szCs w:val="24"/>
                <w:lang w:val="ru-RU"/>
              </w:rPr>
              <w:t xml:space="preserve"> реализираните </w:t>
            </w:r>
            <w:r w:rsidRPr="00C848EB">
              <w:rPr>
                <w:rFonts w:ascii="Calibri" w:hAnsi="Calibri" w:cs="Calibri"/>
                <w:sz w:val="24"/>
                <w:szCs w:val="24"/>
                <w:lang w:val="bg-BG"/>
              </w:rPr>
              <w:t>плащания.</w:t>
            </w:r>
          </w:p>
          <w:p w14:paraId="4E52160C" w14:textId="77777777" w:rsidR="003A3267" w:rsidRPr="00C848EB" w:rsidRDefault="003A3267">
            <w:pPr>
              <w:pStyle w:val="NoSpacing"/>
              <w:jc w:val="both"/>
              <w:rPr>
                <w:rFonts w:ascii="Calibri" w:hAnsi="Calibri" w:cs="Calibri"/>
                <w:i/>
                <w:iCs/>
                <w:color w:val="FF0000"/>
                <w:sz w:val="24"/>
                <w:szCs w:val="24"/>
                <w:lang w:val="ru-RU"/>
              </w:rPr>
            </w:pPr>
          </w:p>
          <w:p w14:paraId="3E24B2BC" w14:textId="2AAAC839" w:rsidR="003A3267" w:rsidRPr="00C848EB" w:rsidRDefault="003A3267">
            <w:pPr>
              <w:pStyle w:val="NoSpacing"/>
              <w:jc w:val="both"/>
              <w:rPr>
                <w:rFonts w:ascii="Calibri" w:hAnsi="Calibri" w:cs="Calibri"/>
                <w:sz w:val="24"/>
                <w:szCs w:val="24"/>
                <w:lang w:val="bg-BG"/>
              </w:rPr>
            </w:pPr>
            <w:r w:rsidRPr="00C848EB">
              <w:rPr>
                <w:rFonts w:ascii="Calibri" w:hAnsi="Calibri" w:cs="Calibri"/>
                <w:sz w:val="24"/>
                <w:szCs w:val="24"/>
                <w:lang w:val="bg-BG"/>
              </w:rPr>
              <w:t>6.2. При спазване на изискванията по т. 6.1, Участникът автоматично участва в томбола за спечелване на награда за съответн</w:t>
            </w:r>
            <w:r w:rsidR="00C5671E" w:rsidRPr="00C848EB">
              <w:rPr>
                <w:rFonts w:ascii="Calibri" w:hAnsi="Calibri" w:cs="Calibri"/>
                <w:sz w:val="24"/>
                <w:szCs w:val="24"/>
                <w:lang w:val="bg-BG"/>
              </w:rPr>
              <w:t>ата</w:t>
            </w:r>
            <w:r w:rsidRPr="00C848EB">
              <w:rPr>
                <w:rFonts w:ascii="Calibri" w:hAnsi="Calibri" w:cs="Calibri"/>
                <w:sz w:val="24"/>
                <w:szCs w:val="24"/>
                <w:lang w:val="bg-BG"/>
              </w:rPr>
              <w:t xml:space="preserve"> </w:t>
            </w:r>
            <w:r w:rsidR="009540A9" w:rsidRPr="00C848EB">
              <w:rPr>
                <w:rFonts w:ascii="Calibri" w:hAnsi="Calibri" w:cs="Calibri"/>
                <w:sz w:val="24"/>
                <w:szCs w:val="24"/>
                <w:lang w:val="bg-BG"/>
              </w:rPr>
              <w:t>Кампания</w:t>
            </w:r>
            <w:r w:rsidRPr="00C848EB">
              <w:rPr>
                <w:rFonts w:ascii="Calibri" w:hAnsi="Calibri" w:cs="Calibri"/>
                <w:sz w:val="24"/>
                <w:szCs w:val="24"/>
                <w:lang w:val="bg-BG"/>
              </w:rPr>
              <w:t xml:space="preserve">, в </w:t>
            </w:r>
            <w:r w:rsidR="00285E08" w:rsidRPr="00C848EB">
              <w:rPr>
                <w:rFonts w:ascii="Calibri" w:hAnsi="Calibri" w:cs="Calibri"/>
                <w:sz w:val="24"/>
                <w:szCs w:val="24"/>
                <w:lang w:val="bg-BG"/>
              </w:rPr>
              <w:t xml:space="preserve">която </w:t>
            </w:r>
            <w:r w:rsidRPr="00C848EB">
              <w:rPr>
                <w:rFonts w:ascii="Calibri" w:hAnsi="Calibri" w:cs="Calibri"/>
                <w:sz w:val="24"/>
                <w:szCs w:val="24"/>
                <w:lang w:val="bg-BG"/>
              </w:rPr>
              <w:t>е реализирал съответния брой плащания.</w:t>
            </w:r>
            <w:r w:rsidRPr="00C848EB">
              <w:rPr>
                <w:rFonts w:ascii="Calibri" w:hAnsi="Calibri" w:cs="Calibri"/>
                <w:sz w:val="24"/>
                <w:szCs w:val="24"/>
              </w:rPr>
              <w:t> </w:t>
            </w:r>
          </w:p>
          <w:p w14:paraId="20E9B11D" w14:textId="77777777" w:rsidR="003A3267" w:rsidRPr="00C848EB" w:rsidRDefault="003A3267">
            <w:pPr>
              <w:pStyle w:val="NoSpacing"/>
              <w:jc w:val="both"/>
              <w:rPr>
                <w:rFonts w:ascii="Calibri" w:hAnsi="Calibri" w:cs="Calibri"/>
                <w:sz w:val="24"/>
                <w:szCs w:val="24"/>
                <w:lang w:val="bg-BG"/>
              </w:rPr>
            </w:pPr>
          </w:p>
          <w:p w14:paraId="403C5EB5" w14:textId="32A3F549" w:rsidR="003A3267" w:rsidRPr="00C848EB" w:rsidRDefault="003A3267">
            <w:pPr>
              <w:pStyle w:val="NoSpacing"/>
              <w:jc w:val="both"/>
              <w:rPr>
                <w:rFonts w:ascii="Calibri" w:hAnsi="Calibri" w:cs="Calibri"/>
                <w:sz w:val="24"/>
                <w:szCs w:val="24"/>
                <w:lang w:val="bg-BG"/>
              </w:rPr>
            </w:pPr>
            <w:r w:rsidRPr="00C848EB">
              <w:rPr>
                <w:rFonts w:ascii="Calibri" w:hAnsi="Calibri" w:cs="Calibri"/>
                <w:sz w:val="24"/>
                <w:szCs w:val="24"/>
                <w:lang w:val="bg-BG"/>
              </w:rPr>
              <w:t>6.</w:t>
            </w:r>
            <w:r w:rsidRPr="00C848EB">
              <w:rPr>
                <w:rFonts w:ascii="Calibri" w:hAnsi="Calibri" w:cs="Calibri"/>
                <w:sz w:val="24"/>
                <w:szCs w:val="24"/>
                <w:lang w:val="ru-RU"/>
              </w:rPr>
              <w:t>3</w:t>
            </w:r>
            <w:r w:rsidRPr="00C848EB">
              <w:rPr>
                <w:rFonts w:ascii="Calibri" w:hAnsi="Calibri" w:cs="Calibri"/>
                <w:sz w:val="24"/>
                <w:szCs w:val="24"/>
                <w:lang w:val="bg-BG"/>
              </w:rPr>
              <w:t xml:space="preserve">. След края на </w:t>
            </w:r>
            <w:r w:rsidR="00285E08" w:rsidRPr="00C848EB">
              <w:rPr>
                <w:rFonts w:ascii="Calibri" w:hAnsi="Calibri" w:cs="Calibri"/>
                <w:sz w:val="24"/>
                <w:szCs w:val="24"/>
                <w:lang w:val="bg-BG"/>
              </w:rPr>
              <w:t>всяка отделна</w:t>
            </w:r>
            <w:r w:rsidRPr="00C848EB">
              <w:rPr>
                <w:rFonts w:ascii="Calibri" w:hAnsi="Calibri" w:cs="Calibri"/>
                <w:sz w:val="24"/>
                <w:szCs w:val="24"/>
                <w:lang w:val="bg-BG"/>
              </w:rPr>
              <w:t xml:space="preserve"> </w:t>
            </w:r>
            <w:r w:rsidR="009540A9" w:rsidRPr="00C848EB">
              <w:rPr>
                <w:rFonts w:ascii="Calibri" w:hAnsi="Calibri" w:cs="Calibri"/>
                <w:sz w:val="24"/>
                <w:szCs w:val="24"/>
                <w:lang w:val="bg-BG"/>
              </w:rPr>
              <w:t>Кампания</w:t>
            </w:r>
            <w:r w:rsidRPr="00C848EB">
              <w:rPr>
                <w:rFonts w:ascii="Calibri" w:hAnsi="Calibri" w:cs="Calibri"/>
                <w:sz w:val="24"/>
                <w:szCs w:val="24"/>
                <w:lang w:val="bg-BG"/>
              </w:rPr>
              <w:t xml:space="preserve"> представител на Агенцията</w:t>
            </w:r>
            <w:r w:rsidR="00C6616A" w:rsidRPr="00C848EB">
              <w:rPr>
                <w:rFonts w:ascii="Calibri" w:hAnsi="Calibri" w:cs="Calibri"/>
                <w:sz w:val="24"/>
                <w:szCs w:val="24"/>
                <w:lang w:val="bg-BG"/>
              </w:rPr>
              <w:t>,</w:t>
            </w:r>
            <w:r w:rsidRPr="00C848EB">
              <w:rPr>
                <w:rFonts w:ascii="Calibri" w:hAnsi="Calibri" w:cs="Calibri"/>
                <w:sz w:val="24"/>
                <w:szCs w:val="24"/>
                <w:lang w:val="bg-BG"/>
              </w:rPr>
              <w:t xml:space="preserve"> пред нотариус тегли печелившите за съответн</w:t>
            </w:r>
            <w:r w:rsidR="00ED5440" w:rsidRPr="00C848EB">
              <w:rPr>
                <w:rFonts w:ascii="Calibri" w:hAnsi="Calibri" w:cs="Calibri"/>
                <w:sz w:val="24"/>
                <w:szCs w:val="24"/>
                <w:lang w:val="bg-BG"/>
              </w:rPr>
              <w:t>ата</w:t>
            </w:r>
            <w:r w:rsidRPr="00C848EB">
              <w:rPr>
                <w:rFonts w:ascii="Calibri" w:hAnsi="Calibri" w:cs="Calibri"/>
                <w:sz w:val="24"/>
                <w:szCs w:val="24"/>
                <w:lang w:val="bg-BG"/>
              </w:rPr>
              <w:t xml:space="preserve"> </w:t>
            </w:r>
            <w:r w:rsidR="009540A9" w:rsidRPr="00C848EB">
              <w:rPr>
                <w:rFonts w:ascii="Calibri" w:hAnsi="Calibri" w:cs="Calibri"/>
                <w:sz w:val="24"/>
                <w:szCs w:val="24"/>
                <w:lang w:val="bg-BG"/>
              </w:rPr>
              <w:t>Кампания</w:t>
            </w:r>
            <w:r w:rsidRPr="00C848EB">
              <w:rPr>
                <w:rFonts w:ascii="Calibri" w:hAnsi="Calibri" w:cs="Calibri"/>
                <w:sz w:val="24"/>
                <w:szCs w:val="24"/>
                <w:lang w:val="bg-BG"/>
              </w:rPr>
              <w:t xml:space="preserve">. </w:t>
            </w:r>
          </w:p>
          <w:p w14:paraId="670A0FEE" w14:textId="668508CF" w:rsidR="003A3267" w:rsidRPr="00C848EB" w:rsidRDefault="003A3267">
            <w:pPr>
              <w:pStyle w:val="NoSpacing"/>
              <w:jc w:val="both"/>
              <w:rPr>
                <w:rFonts w:ascii="Calibri" w:hAnsi="Calibri" w:cs="Calibri"/>
                <w:sz w:val="24"/>
                <w:szCs w:val="24"/>
                <w:lang w:val="bg-BG"/>
              </w:rPr>
            </w:pPr>
            <w:r w:rsidRPr="00C848EB">
              <w:rPr>
                <w:rFonts w:ascii="Calibri" w:hAnsi="Calibri" w:cs="Calibri"/>
                <w:sz w:val="24"/>
                <w:szCs w:val="24"/>
                <w:lang w:val="bg-BG"/>
              </w:rPr>
              <w:t>6.3.1. Агенцията няма достъп до данни относно извършените тран</w:t>
            </w:r>
            <w:r w:rsidR="007B7535" w:rsidRPr="00C848EB">
              <w:rPr>
                <w:rFonts w:ascii="Calibri" w:hAnsi="Calibri" w:cs="Calibri"/>
                <w:sz w:val="24"/>
                <w:szCs w:val="24"/>
                <w:lang w:val="bg-BG"/>
              </w:rPr>
              <w:t>с</w:t>
            </w:r>
            <w:r w:rsidRPr="00C848EB">
              <w:rPr>
                <w:rFonts w:ascii="Calibri" w:hAnsi="Calibri" w:cs="Calibri"/>
                <w:sz w:val="24"/>
                <w:szCs w:val="24"/>
                <w:lang w:val="bg-BG"/>
              </w:rPr>
              <w:t>акции.</w:t>
            </w:r>
          </w:p>
          <w:p w14:paraId="081216EC" w14:textId="14BF0E59" w:rsidR="003A3267" w:rsidRPr="00C848EB" w:rsidRDefault="003A3267" w:rsidP="0053431E">
            <w:pPr>
              <w:pStyle w:val="NoSpacing"/>
              <w:jc w:val="both"/>
              <w:rPr>
                <w:rFonts w:ascii="Calibri" w:hAnsi="Calibri" w:cs="Calibri"/>
                <w:sz w:val="24"/>
                <w:szCs w:val="24"/>
                <w:lang w:val="bg-BG"/>
              </w:rPr>
            </w:pPr>
            <w:r w:rsidRPr="00C848EB">
              <w:rPr>
                <w:rFonts w:ascii="Calibri" w:hAnsi="Calibri" w:cs="Calibri"/>
                <w:sz w:val="24"/>
                <w:szCs w:val="24"/>
                <w:lang w:val="ru-RU"/>
              </w:rPr>
              <w:t>6</w:t>
            </w:r>
            <w:r w:rsidRPr="00C848EB">
              <w:rPr>
                <w:rFonts w:ascii="Calibri" w:hAnsi="Calibri" w:cs="Calibri"/>
                <w:sz w:val="24"/>
                <w:szCs w:val="24"/>
                <w:lang w:val="bg-BG"/>
              </w:rPr>
              <w:t xml:space="preserve">.3.2. </w:t>
            </w:r>
            <w:r w:rsidRPr="00C848EB">
              <w:rPr>
                <w:rFonts w:ascii="Calibri" w:hAnsi="Calibri" w:cs="Calibri"/>
                <w:sz w:val="24"/>
                <w:szCs w:val="24"/>
              </w:rPr>
              <w:t>Mastercard</w:t>
            </w:r>
            <w:r w:rsidRPr="00C848EB">
              <w:rPr>
                <w:rFonts w:ascii="Calibri" w:hAnsi="Calibri" w:cs="Calibri"/>
                <w:sz w:val="24"/>
                <w:szCs w:val="24"/>
                <w:lang w:val="bg-BG"/>
              </w:rPr>
              <w:t xml:space="preserve"> предоставя на Агенцията списък с</w:t>
            </w:r>
            <w:r w:rsidRPr="00C848EB">
              <w:rPr>
                <w:rFonts w:ascii="Calibri" w:hAnsi="Calibri" w:cs="Calibri"/>
                <w:sz w:val="24"/>
                <w:szCs w:val="24"/>
                <w:lang w:val="ru-RU"/>
              </w:rPr>
              <w:t xml:space="preserve"> </w:t>
            </w:r>
            <w:r w:rsidRPr="00C848EB">
              <w:rPr>
                <w:rFonts w:ascii="Calibri" w:hAnsi="Calibri" w:cs="Calibri"/>
                <w:sz w:val="24"/>
                <w:szCs w:val="24"/>
                <w:lang w:val="bg-BG"/>
              </w:rPr>
              <w:t xml:space="preserve">номерата на Ваучерите за </w:t>
            </w:r>
            <w:r w:rsidR="00ED5440" w:rsidRPr="00C848EB">
              <w:rPr>
                <w:rFonts w:ascii="Calibri" w:hAnsi="Calibri" w:cs="Calibri"/>
                <w:sz w:val="24"/>
                <w:szCs w:val="24"/>
                <w:lang w:val="bg-BG"/>
              </w:rPr>
              <w:t xml:space="preserve">всяка </w:t>
            </w:r>
            <w:r w:rsidR="009540A9" w:rsidRPr="00C848EB">
              <w:rPr>
                <w:rFonts w:ascii="Calibri" w:hAnsi="Calibri" w:cs="Calibri"/>
                <w:sz w:val="24"/>
                <w:szCs w:val="24"/>
                <w:lang w:val="bg-BG"/>
              </w:rPr>
              <w:t>Кампания</w:t>
            </w:r>
            <w:r w:rsidRPr="00C848EB">
              <w:rPr>
                <w:rFonts w:ascii="Calibri" w:hAnsi="Calibri" w:cs="Calibri"/>
                <w:sz w:val="24"/>
                <w:szCs w:val="24"/>
                <w:lang w:val="bg-BG"/>
              </w:rPr>
              <w:t xml:space="preserve">, които отговарят на условията </w:t>
            </w:r>
            <w:r w:rsidR="0053431E" w:rsidRPr="00C848EB">
              <w:rPr>
                <w:rFonts w:ascii="Calibri" w:hAnsi="Calibri" w:cs="Calibri"/>
                <w:sz w:val="24"/>
                <w:szCs w:val="24"/>
                <w:lang w:val="bg-BG"/>
              </w:rPr>
              <w:t>за участие</w:t>
            </w:r>
            <w:r w:rsidR="00F161DA" w:rsidRPr="00C848EB">
              <w:rPr>
                <w:rFonts w:ascii="Calibri" w:hAnsi="Calibri" w:cs="Calibri"/>
                <w:sz w:val="24"/>
                <w:szCs w:val="24"/>
                <w:lang w:val="bg-BG"/>
              </w:rPr>
              <w:t>, като номерата на Ваучерите са криптирани</w:t>
            </w:r>
            <w:r w:rsidRPr="00C848EB">
              <w:rPr>
                <w:rFonts w:ascii="Calibri" w:hAnsi="Calibri" w:cs="Calibri"/>
                <w:sz w:val="24"/>
                <w:szCs w:val="24"/>
                <w:lang w:val="bg-BG"/>
              </w:rPr>
              <w:t xml:space="preserve">. </w:t>
            </w:r>
          </w:p>
          <w:p w14:paraId="3B091F31" w14:textId="75FF57C8" w:rsidR="003A3267" w:rsidRPr="00C848EB" w:rsidRDefault="003A3267">
            <w:pPr>
              <w:pStyle w:val="NoSpacing"/>
              <w:jc w:val="both"/>
              <w:rPr>
                <w:rFonts w:ascii="Calibri" w:hAnsi="Calibri" w:cs="Calibri"/>
                <w:sz w:val="24"/>
                <w:szCs w:val="24"/>
                <w:lang w:val="bg-BG"/>
              </w:rPr>
            </w:pPr>
            <w:r w:rsidRPr="00C848EB">
              <w:rPr>
                <w:rFonts w:ascii="Calibri" w:hAnsi="Calibri" w:cs="Calibri"/>
                <w:sz w:val="24"/>
                <w:szCs w:val="24"/>
                <w:lang w:val="bg-BG"/>
              </w:rPr>
              <w:t>6.3.3.</w:t>
            </w:r>
            <w:r w:rsidR="001F6637" w:rsidRPr="00C848EB">
              <w:rPr>
                <w:rFonts w:ascii="Calibri" w:hAnsi="Calibri" w:cs="Calibri"/>
                <w:sz w:val="24"/>
                <w:szCs w:val="24"/>
                <w:lang w:val="ru-RU"/>
              </w:rPr>
              <w:t xml:space="preserve"> </w:t>
            </w:r>
            <w:r w:rsidRPr="00C848EB">
              <w:rPr>
                <w:rFonts w:ascii="Calibri" w:hAnsi="Calibri" w:cs="Calibri"/>
                <w:sz w:val="24"/>
                <w:szCs w:val="24"/>
                <w:lang w:val="bg-BG"/>
              </w:rPr>
              <w:t xml:space="preserve">Печелившите се теглят на база на криптираните </w:t>
            </w:r>
            <w:r w:rsidR="008442F9" w:rsidRPr="00C848EB">
              <w:rPr>
                <w:rFonts w:ascii="Calibri" w:hAnsi="Calibri" w:cs="Calibri"/>
                <w:sz w:val="24"/>
                <w:szCs w:val="24"/>
                <w:lang w:val="bg-BG"/>
              </w:rPr>
              <w:t>номера</w:t>
            </w:r>
            <w:r w:rsidR="00ED5440" w:rsidRPr="00C848EB">
              <w:rPr>
                <w:rFonts w:ascii="Calibri" w:hAnsi="Calibri" w:cs="Calibri"/>
                <w:sz w:val="24"/>
                <w:szCs w:val="24"/>
                <w:lang w:val="bg-BG"/>
              </w:rPr>
              <w:t>,</w:t>
            </w:r>
            <w:r w:rsidR="008442F9" w:rsidRPr="00C848EB">
              <w:rPr>
                <w:rFonts w:ascii="Calibri" w:hAnsi="Calibri" w:cs="Calibri"/>
                <w:sz w:val="24"/>
                <w:szCs w:val="24"/>
                <w:lang w:val="bg-BG"/>
              </w:rPr>
              <w:t xml:space="preserve"> </w:t>
            </w:r>
            <w:r w:rsidRPr="00C848EB">
              <w:rPr>
                <w:rFonts w:ascii="Calibri" w:hAnsi="Calibri" w:cs="Calibri"/>
                <w:sz w:val="24"/>
                <w:szCs w:val="24"/>
                <w:lang w:val="bg-BG"/>
              </w:rPr>
              <w:t>предоставени от Организатора.</w:t>
            </w:r>
          </w:p>
          <w:p w14:paraId="67FE6DAB" w14:textId="46BB7EA2" w:rsidR="003A3267" w:rsidRPr="00C848EB" w:rsidRDefault="00F17D8A">
            <w:pPr>
              <w:pStyle w:val="NoSpacing"/>
              <w:jc w:val="both"/>
              <w:rPr>
                <w:rFonts w:ascii="Calibri" w:hAnsi="Calibri" w:cs="Calibri"/>
                <w:sz w:val="24"/>
                <w:szCs w:val="24"/>
                <w:lang w:val="ru-RU"/>
              </w:rPr>
            </w:pPr>
            <w:r w:rsidRPr="00C848EB">
              <w:rPr>
                <w:rFonts w:ascii="Calibri" w:hAnsi="Calibri" w:cs="Calibri"/>
                <w:sz w:val="24"/>
                <w:szCs w:val="24"/>
                <w:lang w:val="bg-BG"/>
              </w:rPr>
              <w:t xml:space="preserve">6.3.4. </w:t>
            </w:r>
            <w:r w:rsidR="003A3267" w:rsidRPr="00C848EB">
              <w:rPr>
                <w:rFonts w:ascii="Calibri" w:hAnsi="Calibri" w:cs="Calibri"/>
                <w:sz w:val="24"/>
                <w:szCs w:val="24"/>
                <w:lang w:val="bg-BG"/>
              </w:rPr>
              <w:t>Изтеглените като печеливши</w:t>
            </w:r>
            <w:r w:rsidR="00E665F3" w:rsidRPr="00C848EB">
              <w:rPr>
                <w:rFonts w:ascii="Calibri" w:hAnsi="Calibri" w:cs="Calibri"/>
                <w:sz w:val="24"/>
                <w:szCs w:val="24"/>
                <w:lang w:val="bg-BG"/>
              </w:rPr>
              <w:t xml:space="preserve"> криптирани</w:t>
            </w:r>
            <w:r w:rsidR="003A3267" w:rsidRPr="00C848EB">
              <w:rPr>
                <w:rFonts w:ascii="Calibri" w:hAnsi="Calibri" w:cs="Calibri"/>
                <w:sz w:val="24"/>
                <w:szCs w:val="24"/>
                <w:lang w:val="bg-BG"/>
              </w:rPr>
              <w:t xml:space="preserve"> номера се предават от Агенцията на </w:t>
            </w:r>
            <w:r w:rsidRPr="00C848EB">
              <w:rPr>
                <w:rFonts w:ascii="Calibri" w:hAnsi="Calibri" w:cs="Calibri"/>
                <w:sz w:val="24"/>
                <w:szCs w:val="24"/>
              </w:rPr>
              <w:t>Mastercard</w:t>
            </w:r>
            <w:r w:rsidR="003A3267" w:rsidRPr="00C848EB">
              <w:rPr>
                <w:rFonts w:ascii="Calibri" w:hAnsi="Calibri" w:cs="Calibri"/>
                <w:sz w:val="24"/>
                <w:szCs w:val="24"/>
                <w:lang w:val="bg-BG"/>
              </w:rPr>
              <w:t>.</w:t>
            </w:r>
          </w:p>
          <w:p w14:paraId="26C23547" w14:textId="77777777" w:rsidR="003A3267" w:rsidRPr="00C848EB" w:rsidRDefault="003A3267">
            <w:pPr>
              <w:pStyle w:val="NoSpacing"/>
              <w:jc w:val="both"/>
              <w:rPr>
                <w:rFonts w:ascii="Calibri" w:hAnsi="Calibri" w:cs="Calibri"/>
                <w:color w:val="FF0000"/>
                <w:sz w:val="24"/>
                <w:szCs w:val="24"/>
                <w:lang w:val="ru-RU"/>
              </w:rPr>
            </w:pPr>
          </w:p>
          <w:p w14:paraId="0382BDD0" w14:textId="0DD5D562" w:rsidR="003A3267" w:rsidRPr="00C848EB" w:rsidRDefault="003A3267">
            <w:pPr>
              <w:pStyle w:val="NoSpacing"/>
              <w:jc w:val="both"/>
              <w:rPr>
                <w:rFonts w:ascii="Calibri" w:hAnsi="Calibri" w:cs="Calibri"/>
                <w:sz w:val="24"/>
                <w:szCs w:val="24"/>
                <w:lang w:val="bg-BG"/>
              </w:rPr>
            </w:pPr>
            <w:r w:rsidRPr="00C848EB">
              <w:rPr>
                <w:rFonts w:ascii="Calibri" w:hAnsi="Calibri" w:cs="Calibri"/>
                <w:sz w:val="24"/>
                <w:szCs w:val="24"/>
                <w:lang w:val="bg-BG"/>
              </w:rPr>
              <w:t>6.</w:t>
            </w:r>
            <w:r w:rsidRPr="00C848EB">
              <w:rPr>
                <w:rFonts w:ascii="Calibri" w:hAnsi="Calibri" w:cs="Calibri"/>
                <w:sz w:val="24"/>
                <w:szCs w:val="24"/>
                <w:lang w:val="ru-RU"/>
              </w:rPr>
              <w:t>4</w:t>
            </w:r>
            <w:r w:rsidRPr="00C848EB">
              <w:rPr>
                <w:rFonts w:ascii="Calibri" w:hAnsi="Calibri" w:cs="Calibri"/>
                <w:sz w:val="24"/>
                <w:szCs w:val="24"/>
                <w:lang w:val="bg-BG"/>
              </w:rPr>
              <w:t xml:space="preserve">. Изтеглените номера се </w:t>
            </w:r>
            <w:r w:rsidR="009E7A08" w:rsidRPr="00C848EB">
              <w:rPr>
                <w:rFonts w:ascii="Calibri" w:hAnsi="Calibri" w:cs="Calibri"/>
                <w:sz w:val="24"/>
                <w:szCs w:val="24"/>
                <w:lang w:val="bg-BG"/>
              </w:rPr>
              <w:t xml:space="preserve">предоставят от </w:t>
            </w:r>
            <w:r w:rsidR="00D3652A" w:rsidRPr="00C848EB">
              <w:rPr>
                <w:rFonts w:ascii="Calibri" w:hAnsi="Calibri" w:cs="Calibri"/>
                <w:sz w:val="24"/>
                <w:szCs w:val="24"/>
              </w:rPr>
              <w:t>Mastercard</w:t>
            </w:r>
            <w:r w:rsidR="00D3652A" w:rsidRPr="00C848EB">
              <w:rPr>
                <w:rFonts w:ascii="Calibri" w:hAnsi="Calibri" w:cs="Calibri"/>
                <w:sz w:val="24"/>
                <w:szCs w:val="24"/>
                <w:lang w:val="bg-BG"/>
              </w:rPr>
              <w:t xml:space="preserve"> </w:t>
            </w:r>
            <w:r w:rsidR="009E7A08" w:rsidRPr="00C848EB">
              <w:rPr>
                <w:rFonts w:ascii="Calibri" w:hAnsi="Calibri" w:cs="Calibri"/>
                <w:sz w:val="24"/>
                <w:szCs w:val="24"/>
                <w:lang w:val="bg-BG"/>
              </w:rPr>
              <w:t xml:space="preserve">на съответния Оператор, който </w:t>
            </w:r>
            <w:r w:rsidRPr="00C848EB">
              <w:rPr>
                <w:rFonts w:ascii="Calibri" w:hAnsi="Calibri" w:cs="Calibri"/>
                <w:sz w:val="24"/>
                <w:szCs w:val="24"/>
                <w:lang w:val="bg-BG"/>
              </w:rPr>
              <w:t xml:space="preserve">идентифицира </w:t>
            </w:r>
            <w:r w:rsidR="00DC05FB" w:rsidRPr="00C848EB">
              <w:rPr>
                <w:rFonts w:ascii="Calibri" w:hAnsi="Calibri" w:cs="Calibri"/>
                <w:sz w:val="24"/>
                <w:szCs w:val="24"/>
                <w:lang w:val="bg-BG"/>
              </w:rPr>
              <w:t>номера на Ваучера със</w:t>
            </w:r>
            <w:r w:rsidRPr="00C848EB">
              <w:rPr>
                <w:rFonts w:ascii="Calibri" w:hAnsi="Calibri" w:cs="Calibri"/>
                <w:sz w:val="24"/>
                <w:szCs w:val="24"/>
                <w:lang w:val="bg-BG"/>
              </w:rPr>
              <w:t xml:space="preserve"> съответни</w:t>
            </w:r>
            <w:r w:rsidR="00FF75B5" w:rsidRPr="00C848EB">
              <w:rPr>
                <w:rFonts w:ascii="Calibri" w:hAnsi="Calibri" w:cs="Calibri"/>
                <w:sz w:val="24"/>
                <w:szCs w:val="24"/>
                <w:lang w:val="bg-BG"/>
              </w:rPr>
              <w:t>я</w:t>
            </w:r>
            <w:r w:rsidRPr="00C848EB">
              <w:rPr>
                <w:rFonts w:ascii="Calibri" w:hAnsi="Calibri" w:cs="Calibri"/>
                <w:sz w:val="24"/>
                <w:szCs w:val="24"/>
                <w:lang w:val="bg-BG"/>
              </w:rPr>
              <w:t xml:space="preserve"> </w:t>
            </w:r>
            <w:r w:rsidR="00DC05FB" w:rsidRPr="00C848EB">
              <w:rPr>
                <w:rFonts w:ascii="Calibri" w:hAnsi="Calibri" w:cs="Calibri"/>
                <w:sz w:val="24"/>
                <w:szCs w:val="24"/>
                <w:lang w:val="bg-BG"/>
              </w:rPr>
              <w:t>Ползвател</w:t>
            </w:r>
            <w:r w:rsidR="00732A3D" w:rsidRPr="00C848EB">
              <w:rPr>
                <w:rFonts w:ascii="Calibri" w:hAnsi="Calibri" w:cs="Calibri"/>
                <w:sz w:val="24"/>
                <w:szCs w:val="24"/>
                <w:lang w:val="bg-BG"/>
              </w:rPr>
              <w:t>, ко</w:t>
            </w:r>
            <w:r w:rsidR="00FF75B5" w:rsidRPr="00C848EB">
              <w:rPr>
                <w:rFonts w:ascii="Calibri" w:hAnsi="Calibri" w:cs="Calibri"/>
                <w:sz w:val="24"/>
                <w:szCs w:val="24"/>
                <w:lang w:val="bg-BG"/>
              </w:rPr>
              <w:t>й</w:t>
            </w:r>
            <w:r w:rsidR="00732A3D" w:rsidRPr="00C848EB">
              <w:rPr>
                <w:rFonts w:ascii="Calibri" w:hAnsi="Calibri" w:cs="Calibri"/>
                <w:sz w:val="24"/>
                <w:szCs w:val="24"/>
                <w:lang w:val="bg-BG"/>
              </w:rPr>
              <w:t xml:space="preserve">то </w:t>
            </w:r>
            <w:r w:rsidR="00FF75B5" w:rsidRPr="00C848EB">
              <w:rPr>
                <w:rFonts w:ascii="Calibri" w:hAnsi="Calibri" w:cs="Calibri"/>
                <w:sz w:val="24"/>
                <w:szCs w:val="24"/>
                <w:lang w:val="bg-BG"/>
              </w:rPr>
              <w:t>е</w:t>
            </w:r>
            <w:r w:rsidR="00732A3D" w:rsidRPr="00C848EB">
              <w:rPr>
                <w:rFonts w:ascii="Calibri" w:hAnsi="Calibri" w:cs="Calibri"/>
                <w:sz w:val="24"/>
                <w:szCs w:val="24"/>
                <w:lang w:val="bg-BG"/>
              </w:rPr>
              <w:t xml:space="preserve"> участвал </w:t>
            </w:r>
            <w:r w:rsidR="00EF045A" w:rsidRPr="00C848EB">
              <w:rPr>
                <w:rFonts w:ascii="Calibri" w:hAnsi="Calibri" w:cs="Calibri"/>
                <w:sz w:val="24"/>
                <w:szCs w:val="24"/>
                <w:lang w:val="bg-BG"/>
              </w:rPr>
              <w:t xml:space="preserve">в </w:t>
            </w:r>
            <w:r w:rsidR="009540A9" w:rsidRPr="00C848EB">
              <w:rPr>
                <w:rFonts w:ascii="Calibri" w:hAnsi="Calibri" w:cs="Calibri"/>
                <w:sz w:val="24"/>
                <w:szCs w:val="24"/>
                <w:lang w:val="bg-BG"/>
              </w:rPr>
              <w:t>Кампания</w:t>
            </w:r>
            <w:r w:rsidR="00732A3D" w:rsidRPr="00C848EB">
              <w:rPr>
                <w:rFonts w:ascii="Calibri" w:hAnsi="Calibri" w:cs="Calibri"/>
                <w:sz w:val="24"/>
                <w:szCs w:val="24"/>
                <w:lang w:val="bg-BG"/>
              </w:rPr>
              <w:t xml:space="preserve">та и </w:t>
            </w:r>
            <w:r w:rsidR="00FF75B5" w:rsidRPr="00C848EB">
              <w:rPr>
                <w:rFonts w:ascii="Calibri" w:hAnsi="Calibri" w:cs="Calibri"/>
                <w:sz w:val="24"/>
                <w:szCs w:val="24"/>
                <w:lang w:val="bg-BG"/>
              </w:rPr>
              <w:t>е</w:t>
            </w:r>
            <w:r w:rsidR="00DC05FB" w:rsidRPr="00C848EB">
              <w:rPr>
                <w:rFonts w:ascii="Calibri" w:hAnsi="Calibri" w:cs="Calibri"/>
                <w:sz w:val="24"/>
                <w:szCs w:val="24"/>
                <w:lang w:val="bg-BG"/>
              </w:rPr>
              <w:t xml:space="preserve"> </w:t>
            </w:r>
            <w:r w:rsidRPr="00C848EB">
              <w:rPr>
                <w:rFonts w:ascii="Calibri" w:hAnsi="Calibri" w:cs="Calibri"/>
                <w:sz w:val="24"/>
                <w:szCs w:val="24"/>
                <w:lang w:val="bg-BG"/>
              </w:rPr>
              <w:t>избран за Победител.</w:t>
            </w:r>
            <w:r w:rsidRPr="00C848EB">
              <w:rPr>
                <w:rFonts w:ascii="Calibri" w:hAnsi="Calibri" w:cs="Calibri"/>
                <w:sz w:val="24"/>
                <w:szCs w:val="24"/>
                <w:lang w:val="ru-RU"/>
              </w:rPr>
              <w:t xml:space="preserve"> </w:t>
            </w:r>
            <w:r w:rsidRPr="00C848EB">
              <w:rPr>
                <w:rFonts w:ascii="Calibri" w:hAnsi="Calibri" w:cs="Calibri"/>
                <w:sz w:val="24"/>
                <w:szCs w:val="24"/>
                <w:lang w:val="bg-BG"/>
              </w:rPr>
              <w:t>Операторът се свързва с Участниците</w:t>
            </w:r>
            <w:r w:rsidR="0000199A" w:rsidRPr="00C848EB">
              <w:rPr>
                <w:rFonts w:ascii="Calibri" w:hAnsi="Calibri" w:cs="Calibri"/>
                <w:sz w:val="24"/>
                <w:szCs w:val="24"/>
                <w:lang w:val="ru-RU"/>
              </w:rPr>
              <w:t>,</w:t>
            </w:r>
            <w:r w:rsidRPr="00C848EB">
              <w:rPr>
                <w:rFonts w:ascii="Calibri" w:hAnsi="Calibri" w:cs="Calibri"/>
                <w:sz w:val="24"/>
                <w:szCs w:val="24"/>
                <w:lang w:val="bg-BG"/>
              </w:rPr>
              <w:t xml:space="preserve"> избрани за Победители</w:t>
            </w:r>
            <w:r w:rsidR="0000199A" w:rsidRPr="00C848EB">
              <w:rPr>
                <w:rFonts w:ascii="Calibri" w:hAnsi="Calibri" w:cs="Calibri"/>
                <w:sz w:val="24"/>
                <w:szCs w:val="24"/>
                <w:lang w:val="ru-RU"/>
              </w:rPr>
              <w:t>,</w:t>
            </w:r>
            <w:r w:rsidRPr="00C848EB">
              <w:rPr>
                <w:rFonts w:ascii="Calibri" w:hAnsi="Calibri" w:cs="Calibri"/>
                <w:sz w:val="24"/>
                <w:szCs w:val="24"/>
                <w:lang w:val="bg-BG"/>
              </w:rPr>
              <w:t xml:space="preserve"> в срок до 3 работни </w:t>
            </w:r>
            <w:r w:rsidRPr="00C848EB">
              <w:rPr>
                <w:rFonts w:ascii="Calibri" w:hAnsi="Calibri" w:cs="Calibri"/>
                <w:sz w:val="24"/>
                <w:szCs w:val="24"/>
                <w:lang w:val="bg-BG"/>
              </w:rPr>
              <w:lastRenderedPageBreak/>
              <w:t xml:space="preserve">дни от получаване на списъка с изтеглените номера. След като осъществи първоначален контакт с Печелившите и получи тяхното съгласие за получаване на наградата и предоставяне на личните им данни на Агенцията, Операторът, в качеството си на Администратор на лични данни, предоставя на Агенцията информация (данни) относно имената, телефон за връзка и </w:t>
            </w:r>
            <w:r w:rsidR="002B114D" w:rsidRPr="00C848EB">
              <w:rPr>
                <w:rFonts w:ascii="Calibri" w:hAnsi="Calibri" w:cs="Calibri"/>
                <w:sz w:val="24"/>
                <w:szCs w:val="24"/>
                <w:lang w:val="bg-BG"/>
              </w:rPr>
              <w:t>имейл</w:t>
            </w:r>
            <w:r w:rsidRPr="00C848EB">
              <w:rPr>
                <w:rFonts w:ascii="Calibri" w:hAnsi="Calibri" w:cs="Calibri"/>
                <w:sz w:val="24"/>
                <w:szCs w:val="24"/>
                <w:lang w:val="bg-BG"/>
              </w:rPr>
              <w:t xml:space="preserve"> на Печелившите.</w:t>
            </w:r>
          </w:p>
          <w:p w14:paraId="49B87FF2" w14:textId="77777777" w:rsidR="003A3267" w:rsidRPr="00C848EB" w:rsidRDefault="003A3267">
            <w:pPr>
              <w:pStyle w:val="NoSpacing"/>
              <w:jc w:val="both"/>
              <w:rPr>
                <w:rFonts w:ascii="Calibri" w:hAnsi="Calibri" w:cs="Calibri"/>
                <w:sz w:val="24"/>
                <w:szCs w:val="24"/>
                <w:lang w:val="bg-BG"/>
              </w:rPr>
            </w:pPr>
          </w:p>
          <w:p w14:paraId="46114746" w14:textId="77777777" w:rsidR="003A3267" w:rsidRPr="00C848EB" w:rsidRDefault="003A3267">
            <w:pPr>
              <w:pStyle w:val="NoSpacing"/>
              <w:jc w:val="both"/>
              <w:rPr>
                <w:rFonts w:ascii="Calibri" w:hAnsi="Calibri" w:cs="Calibri"/>
                <w:sz w:val="24"/>
                <w:szCs w:val="24"/>
                <w:lang w:val="bg-BG"/>
              </w:rPr>
            </w:pPr>
            <w:r w:rsidRPr="00C848EB">
              <w:rPr>
                <w:rFonts w:ascii="Calibri" w:hAnsi="Calibri" w:cs="Calibri"/>
                <w:sz w:val="24"/>
                <w:szCs w:val="24"/>
                <w:lang w:val="bg-BG"/>
              </w:rPr>
              <w:t>6.</w:t>
            </w:r>
            <w:r w:rsidRPr="00C848EB">
              <w:rPr>
                <w:rFonts w:ascii="Calibri" w:hAnsi="Calibri" w:cs="Calibri"/>
                <w:sz w:val="24"/>
                <w:szCs w:val="24"/>
                <w:lang w:val="ru-RU"/>
              </w:rPr>
              <w:t>5</w:t>
            </w:r>
            <w:r w:rsidRPr="00C848EB">
              <w:rPr>
                <w:rFonts w:ascii="Calibri" w:hAnsi="Calibri" w:cs="Calibri"/>
                <w:sz w:val="24"/>
                <w:szCs w:val="24"/>
                <w:lang w:val="bg-BG"/>
              </w:rPr>
              <w:t>. Агенцията осъществява контакт и се свързва с Победителите относно условията за получаване на наградите.</w:t>
            </w:r>
          </w:p>
          <w:p w14:paraId="1FE81289" w14:textId="77777777" w:rsidR="003A3267" w:rsidRPr="00C848EB" w:rsidRDefault="003A3267">
            <w:pPr>
              <w:pStyle w:val="NoSpacing"/>
              <w:jc w:val="both"/>
              <w:rPr>
                <w:rFonts w:ascii="Calibri" w:hAnsi="Calibri" w:cs="Calibri"/>
                <w:sz w:val="24"/>
                <w:szCs w:val="24"/>
                <w:lang w:val="bg-BG"/>
              </w:rPr>
            </w:pPr>
          </w:p>
          <w:p w14:paraId="251BDDE6" w14:textId="294800A7" w:rsidR="003A3267" w:rsidRPr="00C848EB" w:rsidRDefault="003A3267">
            <w:pPr>
              <w:pStyle w:val="NoSpacing"/>
              <w:jc w:val="both"/>
              <w:rPr>
                <w:rFonts w:ascii="Calibri" w:hAnsi="Calibri" w:cs="Calibri"/>
                <w:b/>
                <w:bCs/>
                <w:sz w:val="24"/>
                <w:szCs w:val="24"/>
                <w:lang w:val="bg-BG"/>
              </w:rPr>
            </w:pPr>
            <w:r w:rsidRPr="00C848EB">
              <w:rPr>
                <w:rFonts w:ascii="Calibri" w:hAnsi="Calibri" w:cs="Calibri"/>
                <w:b/>
                <w:bCs/>
                <w:sz w:val="24"/>
                <w:szCs w:val="24"/>
                <w:lang w:val="bg-BG"/>
              </w:rPr>
              <w:t xml:space="preserve">7. Описание на наградите. Теглене на </w:t>
            </w:r>
            <w:r w:rsidR="00A85D4C" w:rsidRPr="00C848EB">
              <w:rPr>
                <w:rFonts w:ascii="Calibri" w:hAnsi="Calibri" w:cs="Calibri"/>
                <w:b/>
                <w:bCs/>
                <w:sz w:val="24"/>
                <w:szCs w:val="24"/>
                <w:lang w:val="bg-BG"/>
              </w:rPr>
              <w:t xml:space="preserve">Победителите </w:t>
            </w:r>
            <w:r w:rsidR="0020026D" w:rsidRPr="00C848EB">
              <w:rPr>
                <w:rFonts w:ascii="Calibri" w:hAnsi="Calibri" w:cs="Calibri"/>
                <w:b/>
                <w:bCs/>
                <w:sz w:val="24"/>
                <w:szCs w:val="24"/>
                <w:lang w:val="bg-BG"/>
              </w:rPr>
              <w:t>и предаване на наградите</w:t>
            </w:r>
            <w:r w:rsidRPr="00C848EB">
              <w:rPr>
                <w:rFonts w:ascii="Calibri" w:hAnsi="Calibri" w:cs="Calibri"/>
                <w:b/>
                <w:bCs/>
                <w:sz w:val="24"/>
                <w:szCs w:val="24"/>
                <w:lang w:val="bg-BG"/>
              </w:rPr>
              <w:t>.</w:t>
            </w:r>
          </w:p>
          <w:p w14:paraId="391C8903" w14:textId="77777777" w:rsidR="003A3267" w:rsidRPr="00C848EB" w:rsidRDefault="003A3267">
            <w:pPr>
              <w:pStyle w:val="NoSpacing"/>
              <w:jc w:val="both"/>
              <w:rPr>
                <w:rFonts w:ascii="Calibri" w:hAnsi="Calibri" w:cs="Calibri"/>
                <w:b/>
                <w:bCs/>
                <w:sz w:val="24"/>
                <w:szCs w:val="24"/>
                <w:lang w:val="bg-BG"/>
              </w:rPr>
            </w:pPr>
          </w:p>
          <w:p w14:paraId="4D8CA27F" w14:textId="5F3C2AB2" w:rsidR="007C205E" w:rsidRPr="00C848EB" w:rsidRDefault="003A3267">
            <w:pPr>
              <w:pStyle w:val="NoSpacing"/>
              <w:jc w:val="both"/>
              <w:rPr>
                <w:rFonts w:ascii="Calibri" w:hAnsi="Calibri" w:cs="Calibri"/>
                <w:b/>
                <w:bCs/>
                <w:sz w:val="24"/>
                <w:szCs w:val="24"/>
                <w:lang w:val="ru-RU"/>
              </w:rPr>
            </w:pPr>
            <w:r w:rsidRPr="00C848EB">
              <w:rPr>
                <w:rFonts w:ascii="Calibri" w:hAnsi="Calibri" w:cs="Calibri"/>
                <w:sz w:val="24"/>
                <w:szCs w:val="24"/>
                <w:lang w:val="bg-BG"/>
              </w:rPr>
              <w:t xml:space="preserve">7.1. Наградите в </w:t>
            </w:r>
            <w:r w:rsidR="007D12DF" w:rsidRPr="00C848EB">
              <w:rPr>
                <w:rFonts w:ascii="Calibri" w:hAnsi="Calibri" w:cs="Calibri"/>
                <w:sz w:val="24"/>
                <w:szCs w:val="24"/>
                <w:lang w:val="bg-BG"/>
              </w:rPr>
              <w:t>една Кампания</w:t>
            </w:r>
            <w:r w:rsidRPr="00C848EB">
              <w:rPr>
                <w:rFonts w:ascii="Calibri" w:hAnsi="Calibri" w:cs="Calibri"/>
                <w:sz w:val="24"/>
                <w:szCs w:val="24"/>
                <w:lang w:val="bg-BG"/>
              </w:rPr>
              <w:t xml:space="preserve"> са </w:t>
            </w:r>
            <w:r w:rsidR="007D12DF" w:rsidRPr="00C848EB">
              <w:rPr>
                <w:rFonts w:ascii="Calibri" w:hAnsi="Calibri" w:cs="Calibri"/>
                <w:b/>
                <w:bCs/>
                <w:sz w:val="24"/>
                <w:szCs w:val="24"/>
                <w:lang w:val="ru-RU"/>
              </w:rPr>
              <w:t>3</w:t>
            </w:r>
            <w:r w:rsidR="007D12DF" w:rsidRPr="00C848EB">
              <w:rPr>
                <w:rFonts w:ascii="Calibri" w:hAnsi="Calibri" w:cs="Calibri"/>
                <w:b/>
                <w:bCs/>
                <w:sz w:val="24"/>
                <w:szCs w:val="24"/>
                <w:lang w:val="bg-BG"/>
              </w:rPr>
              <w:t xml:space="preserve"> </w:t>
            </w:r>
            <w:r w:rsidRPr="00C848EB">
              <w:rPr>
                <w:rFonts w:ascii="Calibri" w:hAnsi="Calibri" w:cs="Calibri"/>
                <w:b/>
                <w:bCs/>
                <w:sz w:val="24"/>
                <w:szCs w:val="24"/>
                <w:lang w:val="bg-BG"/>
              </w:rPr>
              <w:t>(</w:t>
            </w:r>
            <w:r w:rsidR="007C205E" w:rsidRPr="00C848EB">
              <w:rPr>
                <w:rFonts w:ascii="Calibri" w:hAnsi="Calibri" w:cs="Calibri"/>
                <w:b/>
                <w:bCs/>
                <w:sz w:val="24"/>
                <w:szCs w:val="24"/>
                <w:lang w:val="ru-RU"/>
              </w:rPr>
              <w:t>три</w:t>
            </w:r>
            <w:r w:rsidRPr="00C848EB">
              <w:rPr>
                <w:rFonts w:ascii="Calibri" w:hAnsi="Calibri" w:cs="Calibri"/>
                <w:b/>
                <w:bCs/>
                <w:sz w:val="24"/>
                <w:szCs w:val="24"/>
                <w:lang w:val="bg-BG"/>
              </w:rPr>
              <w:t>) броя</w:t>
            </w:r>
            <w:r w:rsidR="007C205E" w:rsidRPr="00C848EB">
              <w:rPr>
                <w:rFonts w:ascii="Calibri" w:hAnsi="Calibri" w:cs="Calibri"/>
                <w:b/>
                <w:bCs/>
                <w:sz w:val="24"/>
                <w:szCs w:val="24"/>
                <w:lang w:val="bg-BG"/>
              </w:rPr>
              <w:t>.</w:t>
            </w:r>
            <w:r w:rsidR="00A11FAB" w:rsidRPr="008E6842">
              <w:rPr>
                <w:rFonts w:ascii="Calibri" w:hAnsi="Calibri" w:cs="Calibri"/>
                <w:b/>
                <w:bCs/>
                <w:sz w:val="24"/>
                <w:szCs w:val="24"/>
                <w:lang w:val="ru-RU"/>
              </w:rPr>
              <w:t xml:space="preserve"> </w:t>
            </w:r>
            <w:r w:rsidR="007C205E" w:rsidRPr="00C848EB">
              <w:rPr>
                <w:rFonts w:ascii="Calibri" w:hAnsi="Calibri" w:cs="Calibri"/>
                <w:b/>
                <w:bCs/>
                <w:sz w:val="24"/>
                <w:szCs w:val="24"/>
                <w:lang w:val="bg-BG"/>
              </w:rPr>
              <w:t>Всяка една награда представлява:</w:t>
            </w:r>
            <w:r w:rsidR="007C205E" w:rsidRPr="00C848EB">
              <w:rPr>
                <w:rFonts w:ascii="Calibri" w:hAnsi="Calibri" w:cs="Calibri"/>
                <w:b/>
                <w:bCs/>
                <w:sz w:val="24"/>
                <w:szCs w:val="24"/>
                <w:lang w:val="ru-RU"/>
              </w:rPr>
              <w:t xml:space="preserve"> </w:t>
            </w:r>
            <w:r w:rsidR="007C205E" w:rsidRPr="00C848EB">
              <w:rPr>
                <w:rFonts w:ascii="Calibri" w:hAnsi="Calibri" w:cs="Calibri"/>
                <w:b/>
                <w:bCs/>
                <w:sz w:val="24"/>
                <w:szCs w:val="24"/>
              </w:rPr>
              <w:t>Apple</w:t>
            </w:r>
            <w:r w:rsidR="007C205E" w:rsidRPr="00C848EB">
              <w:rPr>
                <w:rFonts w:ascii="Calibri" w:hAnsi="Calibri" w:cs="Calibri"/>
                <w:b/>
                <w:bCs/>
                <w:sz w:val="24"/>
                <w:szCs w:val="24"/>
                <w:lang w:val="ru-RU"/>
              </w:rPr>
              <w:t xml:space="preserve"> </w:t>
            </w:r>
            <w:r w:rsidR="007C205E" w:rsidRPr="00C848EB">
              <w:rPr>
                <w:rFonts w:ascii="Calibri" w:hAnsi="Calibri" w:cs="Calibri"/>
                <w:b/>
                <w:bCs/>
                <w:sz w:val="24"/>
                <w:szCs w:val="24"/>
              </w:rPr>
              <w:t>iPhone</w:t>
            </w:r>
            <w:r w:rsidR="007C205E" w:rsidRPr="00C848EB">
              <w:rPr>
                <w:rFonts w:ascii="Calibri" w:hAnsi="Calibri" w:cs="Calibri"/>
                <w:b/>
                <w:bCs/>
                <w:sz w:val="24"/>
                <w:szCs w:val="24"/>
                <w:lang w:val="ru-RU"/>
              </w:rPr>
              <w:t xml:space="preserve"> 16, 256</w:t>
            </w:r>
            <w:r w:rsidR="007C205E" w:rsidRPr="00C848EB">
              <w:rPr>
                <w:rFonts w:ascii="Calibri" w:hAnsi="Calibri" w:cs="Calibri"/>
                <w:b/>
                <w:bCs/>
                <w:sz w:val="24"/>
                <w:szCs w:val="24"/>
              </w:rPr>
              <w:t>GB</w:t>
            </w:r>
            <w:r w:rsidR="007C205E" w:rsidRPr="00C848EB">
              <w:rPr>
                <w:rFonts w:ascii="Calibri" w:hAnsi="Calibri" w:cs="Calibri"/>
                <w:b/>
                <w:bCs/>
                <w:sz w:val="24"/>
                <w:szCs w:val="24"/>
                <w:lang w:val="ru-RU"/>
              </w:rPr>
              <w:t>, 5</w:t>
            </w:r>
            <w:r w:rsidR="007C205E" w:rsidRPr="00C848EB">
              <w:rPr>
                <w:rFonts w:ascii="Calibri" w:hAnsi="Calibri" w:cs="Calibri"/>
                <w:b/>
                <w:bCs/>
                <w:sz w:val="24"/>
                <w:szCs w:val="24"/>
              </w:rPr>
              <w:t>G</w:t>
            </w:r>
          </w:p>
          <w:p w14:paraId="37326E37" w14:textId="77777777" w:rsidR="003A3267" w:rsidRPr="00C848EB" w:rsidRDefault="003A3267">
            <w:pPr>
              <w:pStyle w:val="NoSpacing"/>
              <w:jc w:val="both"/>
              <w:rPr>
                <w:rFonts w:ascii="Calibri" w:hAnsi="Calibri" w:cs="Calibri"/>
                <w:b/>
                <w:bCs/>
                <w:sz w:val="24"/>
                <w:szCs w:val="24"/>
                <w:lang w:val="bg-BG"/>
              </w:rPr>
            </w:pPr>
          </w:p>
          <w:p w14:paraId="24BB0847" w14:textId="4021AD42" w:rsidR="003A3267" w:rsidRPr="00C848EB" w:rsidRDefault="003A3267">
            <w:pPr>
              <w:pStyle w:val="NoSpacing"/>
              <w:jc w:val="both"/>
              <w:rPr>
                <w:rFonts w:ascii="Calibri" w:hAnsi="Calibri" w:cs="Calibri"/>
                <w:sz w:val="24"/>
                <w:szCs w:val="24"/>
                <w:lang w:val="bg-BG"/>
              </w:rPr>
            </w:pPr>
            <w:r w:rsidRPr="00C848EB">
              <w:rPr>
                <w:rFonts w:ascii="Calibri" w:hAnsi="Calibri" w:cs="Calibri"/>
                <w:sz w:val="24"/>
                <w:szCs w:val="24"/>
                <w:lang w:val="bg-BG"/>
              </w:rPr>
              <w:t xml:space="preserve">7.2. За </w:t>
            </w:r>
            <w:r w:rsidR="00F659E8" w:rsidRPr="00C848EB">
              <w:rPr>
                <w:rFonts w:ascii="Calibri" w:hAnsi="Calibri" w:cs="Calibri"/>
                <w:sz w:val="24"/>
                <w:szCs w:val="24"/>
                <w:lang w:val="bg-BG"/>
              </w:rPr>
              <w:t>целия</w:t>
            </w:r>
            <w:r w:rsidR="007D12DF" w:rsidRPr="00C848EB">
              <w:rPr>
                <w:rFonts w:ascii="Calibri" w:hAnsi="Calibri" w:cs="Calibri"/>
                <w:sz w:val="24"/>
                <w:szCs w:val="24"/>
                <w:lang w:val="bg-BG"/>
              </w:rPr>
              <w:t xml:space="preserve"> </w:t>
            </w:r>
            <w:r w:rsidRPr="00C848EB">
              <w:rPr>
                <w:rFonts w:ascii="Calibri" w:hAnsi="Calibri" w:cs="Calibri"/>
                <w:sz w:val="24"/>
                <w:szCs w:val="24"/>
                <w:lang w:val="bg-BG"/>
              </w:rPr>
              <w:t xml:space="preserve">период </w:t>
            </w:r>
            <w:r w:rsidR="00F659E8" w:rsidRPr="00C848EB">
              <w:rPr>
                <w:rFonts w:ascii="Calibri" w:hAnsi="Calibri" w:cs="Calibri"/>
                <w:sz w:val="24"/>
                <w:szCs w:val="24"/>
                <w:lang w:val="bg-BG"/>
              </w:rPr>
              <w:t>на</w:t>
            </w:r>
            <w:r w:rsidRPr="00C848EB">
              <w:rPr>
                <w:rFonts w:ascii="Calibri" w:hAnsi="Calibri" w:cs="Calibri"/>
                <w:sz w:val="24"/>
                <w:szCs w:val="24"/>
                <w:lang w:val="bg-BG"/>
              </w:rPr>
              <w:t xml:space="preserve"> </w:t>
            </w:r>
            <w:r w:rsidR="009540A9" w:rsidRPr="00C848EB">
              <w:rPr>
                <w:rFonts w:ascii="Calibri" w:hAnsi="Calibri" w:cs="Calibri"/>
                <w:sz w:val="24"/>
                <w:szCs w:val="24"/>
                <w:lang w:val="bg-BG"/>
              </w:rPr>
              <w:t>Инициатива</w:t>
            </w:r>
            <w:r w:rsidRPr="00C848EB">
              <w:rPr>
                <w:rFonts w:ascii="Calibri" w:hAnsi="Calibri" w:cs="Calibri"/>
                <w:sz w:val="24"/>
                <w:szCs w:val="24"/>
                <w:lang w:val="bg-BG"/>
              </w:rPr>
              <w:t xml:space="preserve">та ще бъдат </w:t>
            </w:r>
            <w:r w:rsidR="00040727" w:rsidRPr="00C848EB">
              <w:rPr>
                <w:rFonts w:ascii="Calibri" w:hAnsi="Calibri" w:cs="Calibri"/>
                <w:sz w:val="24"/>
                <w:szCs w:val="24"/>
                <w:lang w:val="bg-BG"/>
              </w:rPr>
              <w:t xml:space="preserve">раздадени </w:t>
            </w:r>
            <w:r w:rsidR="00D43BDB" w:rsidRPr="00C848EB">
              <w:rPr>
                <w:rFonts w:ascii="Calibri" w:hAnsi="Calibri" w:cs="Calibri"/>
                <w:sz w:val="24"/>
                <w:szCs w:val="24"/>
                <w:lang w:val="bg-BG"/>
              </w:rPr>
              <w:t xml:space="preserve">33 (тридесет и </w:t>
            </w:r>
            <w:r w:rsidRPr="00C848EB">
              <w:rPr>
                <w:rFonts w:ascii="Calibri" w:hAnsi="Calibri" w:cs="Calibri"/>
                <w:sz w:val="24"/>
                <w:szCs w:val="24"/>
                <w:lang w:val="bg-BG"/>
              </w:rPr>
              <w:t>три</w:t>
            </w:r>
            <w:r w:rsidR="00D43BDB" w:rsidRPr="00C848EB">
              <w:rPr>
                <w:rFonts w:ascii="Calibri" w:hAnsi="Calibri" w:cs="Calibri"/>
                <w:sz w:val="24"/>
                <w:szCs w:val="24"/>
                <w:lang w:val="bg-BG"/>
              </w:rPr>
              <w:t>)</w:t>
            </w:r>
            <w:r w:rsidRPr="00C848EB">
              <w:rPr>
                <w:rFonts w:ascii="Calibri" w:hAnsi="Calibri" w:cs="Calibri"/>
                <w:sz w:val="24"/>
                <w:szCs w:val="24"/>
                <w:lang w:val="bg-BG"/>
              </w:rPr>
              <w:t xml:space="preserve"> </w:t>
            </w:r>
            <w:r w:rsidR="007C205E" w:rsidRPr="00C848EB">
              <w:rPr>
                <w:rFonts w:ascii="Calibri" w:hAnsi="Calibri" w:cs="Calibri"/>
                <w:sz w:val="24"/>
                <w:szCs w:val="24"/>
                <w:lang w:val="bg-BG"/>
              </w:rPr>
              <w:t xml:space="preserve">броя </w:t>
            </w:r>
            <w:r w:rsidRPr="00C848EB">
              <w:rPr>
                <w:rFonts w:ascii="Calibri" w:hAnsi="Calibri" w:cs="Calibri"/>
                <w:sz w:val="24"/>
                <w:szCs w:val="24"/>
                <w:lang w:val="bg-BG"/>
              </w:rPr>
              <w:t xml:space="preserve">награди </w:t>
            </w:r>
            <w:r w:rsidR="007C205E" w:rsidRPr="00C848EB">
              <w:rPr>
                <w:rFonts w:ascii="Calibri" w:hAnsi="Calibri" w:cs="Calibri"/>
                <w:sz w:val="24"/>
                <w:szCs w:val="24"/>
                <w:lang w:val="ru-RU"/>
              </w:rPr>
              <w:t>(</w:t>
            </w:r>
            <w:r w:rsidR="007C205E" w:rsidRPr="00C848EB">
              <w:rPr>
                <w:rFonts w:ascii="Calibri" w:hAnsi="Calibri" w:cs="Calibri"/>
                <w:sz w:val="24"/>
                <w:szCs w:val="24"/>
                <w:lang w:val="bg-BG"/>
              </w:rPr>
              <w:t xml:space="preserve">11 </w:t>
            </w:r>
            <w:r w:rsidR="00040727" w:rsidRPr="00C848EB">
              <w:rPr>
                <w:rFonts w:ascii="Calibri" w:hAnsi="Calibri" w:cs="Calibri"/>
                <w:sz w:val="24"/>
                <w:szCs w:val="24"/>
                <w:lang w:val="bg-BG"/>
              </w:rPr>
              <w:t xml:space="preserve">Кампании </w:t>
            </w:r>
            <w:r w:rsidR="007C205E" w:rsidRPr="00C848EB">
              <w:rPr>
                <w:rFonts w:ascii="Calibri" w:hAnsi="Calibri" w:cs="Calibri"/>
                <w:sz w:val="24"/>
                <w:szCs w:val="24"/>
                <w:lang w:val="bg-BG"/>
              </w:rPr>
              <w:t>х 3 награди</w:t>
            </w:r>
            <w:r w:rsidR="007C205E" w:rsidRPr="00C848EB">
              <w:rPr>
                <w:rFonts w:ascii="Calibri" w:hAnsi="Calibri" w:cs="Calibri"/>
                <w:sz w:val="24"/>
                <w:szCs w:val="24"/>
                <w:lang w:val="ru-RU"/>
              </w:rPr>
              <w:t>)</w:t>
            </w:r>
            <w:r w:rsidRPr="00C848EB">
              <w:rPr>
                <w:rFonts w:ascii="Calibri" w:hAnsi="Calibri" w:cs="Calibri"/>
                <w:sz w:val="24"/>
                <w:szCs w:val="24"/>
                <w:lang w:val="bg-BG"/>
              </w:rPr>
              <w:t>.</w:t>
            </w:r>
          </w:p>
          <w:p w14:paraId="36394C88" w14:textId="77777777" w:rsidR="003A3267" w:rsidRPr="00C848EB" w:rsidRDefault="003A3267">
            <w:pPr>
              <w:pStyle w:val="NoSpacing"/>
              <w:jc w:val="both"/>
              <w:rPr>
                <w:rFonts w:ascii="Calibri" w:hAnsi="Calibri" w:cs="Calibri"/>
                <w:sz w:val="24"/>
                <w:szCs w:val="24"/>
                <w:lang w:val="ru-RU"/>
              </w:rPr>
            </w:pPr>
          </w:p>
          <w:p w14:paraId="4F39D4D9" w14:textId="27F5950C" w:rsidR="003A3267" w:rsidRPr="00C848EB" w:rsidRDefault="003A3267">
            <w:pPr>
              <w:pStyle w:val="NoSpacing"/>
              <w:jc w:val="both"/>
              <w:rPr>
                <w:rFonts w:ascii="Calibri" w:hAnsi="Calibri" w:cs="Calibri"/>
                <w:sz w:val="24"/>
                <w:szCs w:val="24"/>
                <w:lang w:val="ru-RU"/>
              </w:rPr>
            </w:pPr>
            <w:r w:rsidRPr="00C848EB">
              <w:rPr>
                <w:rFonts w:ascii="Calibri" w:hAnsi="Calibri" w:cs="Calibri"/>
                <w:sz w:val="24"/>
                <w:szCs w:val="24"/>
                <w:lang w:val="bg-BG"/>
              </w:rPr>
              <w:t>7.</w:t>
            </w:r>
            <w:r w:rsidRPr="00C848EB">
              <w:rPr>
                <w:rFonts w:ascii="Calibri" w:hAnsi="Calibri" w:cs="Calibri"/>
                <w:sz w:val="24"/>
                <w:szCs w:val="24"/>
                <w:lang w:val="ru-RU"/>
              </w:rPr>
              <w:t>3</w:t>
            </w:r>
            <w:r w:rsidRPr="00C848EB">
              <w:rPr>
                <w:rFonts w:ascii="Calibri" w:hAnsi="Calibri" w:cs="Calibri"/>
                <w:sz w:val="24"/>
                <w:szCs w:val="24"/>
                <w:lang w:val="bg-BG"/>
              </w:rPr>
              <w:t>. Допустима е замяната на награда с награда със сходни характеристики, ако това е наложително поради причини извън контрола на Организатора или Агенцията</w:t>
            </w:r>
            <w:r w:rsidRPr="00C848EB">
              <w:rPr>
                <w:rFonts w:ascii="Calibri" w:hAnsi="Calibri" w:cs="Calibri"/>
                <w:sz w:val="24"/>
                <w:szCs w:val="24"/>
                <w:lang w:val="ru-RU"/>
              </w:rPr>
              <w:t>. З</w:t>
            </w:r>
            <w:r w:rsidRPr="00C848EB">
              <w:rPr>
                <w:rFonts w:ascii="Calibri" w:hAnsi="Calibri" w:cs="Calibri"/>
                <w:sz w:val="24"/>
                <w:szCs w:val="24"/>
                <w:lang w:val="bg-BG"/>
              </w:rPr>
              <w:t xml:space="preserve">амяната се заявява чрез промяна на настоящите </w:t>
            </w:r>
            <w:r w:rsidR="001801D0" w:rsidRPr="00C848EB">
              <w:rPr>
                <w:rFonts w:ascii="Calibri" w:hAnsi="Calibri" w:cs="Calibri"/>
                <w:sz w:val="24"/>
                <w:szCs w:val="24"/>
                <w:lang w:val="bg-BG"/>
              </w:rPr>
              <w:t xml:space="preserve">Общи </w:t>
            </w:r>
            <w:r w:rsidRPr="00C848EB">
              <w:rPr>
                <w:rFonts w:ascii="Calibri" w:hAnsi="Calibri" w:cs="Calibri"/>
                <w:sz w:val="24"/>
                <w:szCs w:val="24"/>
                <w:lang w:val="bg-BG"/>
              </w:rPr>
              <w:t>условия.</w:t>
            </w:r>
          </w:p>
          <w:p w14:paraId="78A761B2" w14:textId="77777777" w:rsidR="003A3267" w:rsidRPr="00C848EB" w:rsidRDefault="003A3267">
            <w:pPr>
              <w:pStyle w:val="NoSpacing"/>
              <w:jc w:val="both"/>
              <w:rPr>
                <w:rFonts w:ascii="Calibri" w:hAnsi="Calibri" w:cs="Calibri"/>
                <w:sz w:val="24"/>
                <w:szCs w:val="24"/>
                <w:lang w:val="ru-RU"/>
              </w:rPr>
            </w:pPr>
          </w:p>
          <w:p w14:paraId="485BD3D6" w14:textId="01051008" w:rsidR="003A3267" w:rsidRPr="00C848EB" w:rsidRDefault="003A3267" w:rsidP="007C205E">
            <w:pPr>
              <w:pStyle w:val="NoSpacing"/>
              <w:jc w:val="both"/>
              <w:rPr>
                <w:rFonts w:ascii="Calibri" w:hAnsi="Calibri" w:cs="Calibri"/>
                <w:sz w:val="24"/>
                <w:szCs w:val="24"/>
                <w:lang w:val="ru-RU"/>
              </w:rPr>
            </w:pPr>
            <w:r w:rsidRPr="00C848EB">
              <w:rPr>
                <w:rFonts w:ascii="Calibri" w:hAnsi="Calibri" w:cs="Calibri"/>
                <w:sz w:val="24"/>
                <w:szCs w:val="24"/>
                <w:lang w:val="ru-RU"/>
              </w:rPr>
              <w:t xml:space="preserve">7.4. Всеки Участник може да спечели </w:t>
            </w:r>
            <w:r w:rsidRPr="00C848EB">
              <w:rPr>
                <w:rFonts w:ascii="Calibri" w:hAnsi="Calibri" w:cs="Calibri"/>
                <w:b/>
                <w:bCs/>
                <w:sz w:val="24"/>
                <w:szCs w:val="24"/>
                <w:lang w:val="ru-RU"/>
              </w:rPr>
              <w:t xml:space="preserve">само една награда </w:t>
            </w:r>
            <w:r w:rsidR="003E6DC8" w:rsidRPr="00C848EB">
              <w:rPr>
                <w:rFonts w:ascii="Calibri" w:hAnsi="Calibri" w:cs="Calibri"/>
                <w:b/>
                <w:bCs/>
                <w:sz w:val="24"/>
                <w:szCs w:val="24"/>
                <w:lang w:val="ru-RU"/>
              </w:rPr>
              <w:t xml:space="preserve">в </w:t>
            </w:r>
            <w:r w:rsidR="009540A9" w:rsidRPr="00C848EB">
              <w:rPr>
                <w:rFonts w:ascii="Calibri" w:hAnsi="Calibri" w:cs="Calibri"/>
                <w:b/>
                <w:bCs/>
                <w:sz w:val="24"/>
                <w:szCs w:val="24"/>
                <w:lang w:val="ru-RU"/>
              </w:rPr>
              <w:t>Кампания</w:t>
            </w:r>
            <w:r w:rsidRPr="00C848EB">
              <w:rPr>
                <w:rFonts w:ascii="Calibri" w:hAnsi="Calibri" w:cs="Calibri"/>
                <w:b/>
                <w:bCs/>
                <w:sz w:val="24"/>
                <w:szCs w:val="24"/>
                <w:lang w:val="ru-RU"/>
              </w:rPr>
              <w:t>,</w:t>
            </w:r>
            <w:r w:rsidRPr="00C848EB">
              <w:rPr>
                <w:rFonts w:ascii="Calibri" w:hAnsi="Calibri" w:cs="Calibri"/>
                <w:sz w:val="24"/>
                <w:szCs w:val="24"/>
                <w:lang w:val="ru-RU"/>
              </w:rPr>
              <w:t xml:space="preserve"> независимо от броя на участията му при тегленето. В случай че Участник с повече от едно участие за съответн</w:t>
            </w:r>
            <w:r w:rsidR="00553BEF" w:rsidRPr="00C848EB">
              <w:rPr>
                <w:rFonts w:ascii="Calibri" w:hAnsi="Calibri" w:cs="Calibri"/>
                <w:sz w:val="24"/>
                <w:szCs w:val="24"/>
                <w:lang w:val="bg-BG"/>
              </w:rPr>
              <w:t>ата</w:t>
            </w:r>
            <w:r w:rsidRPr="00C848EB">
              <w:rPr>
                <w:rFonts w:ascii="Calibri" w:hAnsi="Calibri" w:cs="Calibri"/>
                <w:sz w:val="24"/>
                <w:szCs w:val="24"/>
                <w:lang w:val="ru-RU"/>
              </w:rPr>
              <w:t xml:space="preserve"> </w:t>
            </w:r>
            <w:r w:rsidR="009540A9" w:rsidRPr="00C848EB">
              <w:rPr>
                <w:rFonts w:ascii="Calibri" w:hAnsi="Calibri" w:cs="Calibri"/>
                <w:sz w:val="24"/>
                <w:szCs w:val="24"/>
                <w:lang w:val="ru-RU"/>
              </w:rPr>
              <w:t>Кампания</w:t>
            </w:r>
            <w:r w:rsidRPr="00C848EB">
              <w:rPr>
                <w:rFonts w:ascii="Calibri" w:hAnsi="Calibri" w:cs="Calibri"/>
                <w:sz w:val="24"/>
                <w:szCs w:val="24"/>
                <w:lang w:val="ru-RU"/>
              </w:rPr>
              <w:t xml:space="preserve"> </w:t>
            </w:r>
            <w:r w:rsidR="00F21ADA" w:rsidRPr="00C848EB">
              <w:rPr>
                <w:rFonts w:ascii="Calibri" w:hAnsi="Calibri" w:cs="Calibri"/>
                <w:sz w:val="24"/>
                <w:szCs w:val="24"/>
                <w:lang w:val="ru-RU"/>
              </w:rPr>
              <w:t xml:space="preserve">е </w:t>
            </w:r>
            <w:r w:rsidRPr="00C848EB">
              <w:rPr>
                <w:rFonts w:ascii="Calibri" w:hAnsi="Calibri" w:cs="Calibri"/>
                <w:sz w:val="24"/>
                <w:szCs w:val="24"/>
                <w:lang w:val="ru-RU"/>
              </w:rPr>
              <w:t>изтеглен повторно, този избор не се зачита</w:t>
            </w:r>
            <w:r w:rsidR="00942975" w:rsidRPr="00C848EB">
              <w:rPr>
                <w:rFonts w:ascii="Calibri" w:hAnsi="Calibri" w:cs="Calibri"/>
                <w:sz w:val="24"/>
                <w:szCs w:val="24"/>
                <w:lang w:val="ru-RU"/>
              </w:rPr>
              <w:t xml:space="preserve"> </w:t>
            </w:r>
            <w:r w:rsidR="00942975" w:rsidRPr="00C848EB">
              <w:rPr>
                <w:rFonts w:ascii="Calibri" w:hAnsi="Calibri" w:cs="Calibri"/>
                <w:sz w:val="24"/>
                <w:szCs w:val="24"/>
                <w:lang w:val="bg-BG"/>
              </w:rPr>
              <w:t>и неговото място се заема от</w:t>
            </w:r>
            <w:r w:rsidR="00F21ADA" w:rsidRPr="00C848EB">
              <w:rPr>
                <w:rFonts w:ascii="Calibri" w:hAnsi="Calibri" w:cs="Calibri"/>
                <w:sz w:val="24"/>
                <w:szCs w:val="24"/>
                <w:lang w:val="bg-BG"/>
              </w:rPr>
              <w:t xml:space="preserve"> резервен Победител</w:t>
            </w:r>
            <w:r w:rsidRPr="00C848EB">
              <w:rPr>
                <w:rFonts w:ascii="Calibri" w:hAnsi="Calibri" w:cs="Calibri"/>
                <w:sz w:val="24"/>
                <w:szCs w:val="24"/>
                <w:lang w:val="ru-RU"/>
              </w:rPr>
              <w:t xml:space="preserve">. </w:t>
            </w:r>
          </w:p>
          <w:p w14:paraId="05DAA16C" w14:textId="77777777" w:rsidR="003A3267" w:rsidRPr="00C848EB" w:rsidRDefault="003A3267">
            <w:pPr>
              <w:pStyle w:val="NoSpacing"/>
              <w:jc w:val="both"/>
              <w:rPr>
                <w:rFonts w:ascii="Calibri" w:hAnsi="Calibri" w:cs="Calibri"/>
                <w:sz w:val="24"/>
                <w:szCs w:val="24"/>
                <w:lang w:val="ru-RU"/>
              </w:rPr>
            </w:pPr>
          </w:p>
          <w:p w14:paraId="2F6F5632" w14:textId="77CDEE04" w:rsidR="00840E6F" w:rsidRPr="00C848EB" w:rsidRDefault="003A3267" w:rsidP="00840E6F">
            <w:pPr>
              <w:pStyle w:val="NoSpacing"/>
              <w:jc w:val="both"/>
              <w:rPr>
                <w:rFonts w:ascii="Calibri" w:hAnsi="Calibri" w:cs="Calibri"/>
                <w:sz w:val="24"/>
                <w:szCs w:val="24"/>
                <w:lang w:val="ru-RU"/>
              </w:rPr>
            </w:pPr>
            <w:r w:rsidRPr="00C848EB">
              <w:rPr>
                <w:rFonts w:ascii="Calibri" w:hAnsi="Calibri" w:cs="Calibri"/>
                <w:sz w:val="24"/>
                <w:szCs w:val="24"/>
                <w:lang w:val="ru-RU"/>
              </w:rPr>
              <w:t xml:space="preserve">7.5. Разпределението на наградите </w:t>
            </w:r>
            <w:r w:rsidR="007C205E" w:rsidRPr="00C848EB">
              <w:rPr>
                <w:rFonts w:ascii="Calibri" w:hAnsi="Calibri" w:cs="Calibri"/>
                <w:sz w:val="24"/>
                <w:szCs w:val="24"/>
                <w:lang w:val="ru-RU"/>
              </w:rPr>
              <w:t>за вс</w:t>
            </w:r>
            <w:r w:rsidR="00451E8A" w:rsidRPr="00C848EB">
              <w:rPr>
                <w:rFonts w:ascii="Calibri" w:hAnsi="Calibri" w:cs="Calibri"/>
                <w:sz w:val="24"/>
                <w:szCs w:val="24"/>
                <w:lang w:val="bg-BG"/>
              </w:rPr>
              <w:t>яка</w:t>
            </w:r>
            <w:r w:rsidR="007C205E" w:rsidRPr="00C848EB">
              <w:rPr>
                <w:rFonts w:ascii="Calibri" w:hAnsi="Calibri" w:cs="Calibri"/>
                <w:sz w:val="24"/>
                <w:szCs w:val="24"/>
                <w:lang w:val="ru-RU"/>
              </w:rPr>
              <w:t xml:space="preserve"> </w:t>
            </w:r>
            <w:r w:rsidR="009540A9" w:rsidRPr="00C848EB">
              <w:rPr>
                <w:rFonts w:ascii="Calibri" w:hAnsi="Calibri" w:cs="Calibri"/>
                <w:sz w:val="24"/>
                <w:szCs w:val="24"/>
                <w:lang w:val="ru-RU"/>
              </w:rPr>
              <w:t>Кампания</w:t>
            </w:r>
            <w:r w:rsidR="007C205E" w:rsidRPr="00C848EB">
              <w:rPr>
                <w:rFonts w:ascii="Calibri" w:hAnsi="Calibri" w:cs="Calibri"/>
                <w:sz w:val="24"/>
                <w:szCs w:val="24"/>
                <w:lang w:val="ru-RU"/>
              </w:rPr>
              <w:t xml:space="preserve"> се извършва сред участниците</w:t>
            </w:r>
            <w:r w:rsidR="00840E6F" w:rsidRPr="00C848EB">
              <w:rPr>
                <w:rFonts w:ascii="Calibri" w:hAnsi="Calibri" w:cs="Calibri"/>
                <w:sz w:val="24"/>
                <w:szCs w:val="24"/>
                <w:lang w:val="ru-RU"/>
              </w:rPr>
              <w:t xml:space="preserve">, които са определени и отговарят на условията за </w:t>
            </w:r>
            <w:r w:rsidR="00B2104E" w:rsidRPr="00C848EB">
              <w:rPr>
                <w:rFonts w:ascii="Calibri" w:hAnsi="Calibri" w:cs="Calibri"/>
                <w:sz w:val="24"/>
                <w:szCs w:val="24"/>
                <w:lang w:val="ru-RU"/>
              </w:rPr>
              <w:t>Победителите</w:t>
            </w:r>
            <w:r w:rsidR="00840E6F" w:rsidRPr="00C848EB">
              <w:rPr>
                <w:rFonts w:ascii="Calibri" w:hAnsi="Calibri" w:cs="Calibri"/>
                <w:sz w:val="24"/>
                <w:szCs w:val="24"/>
                <w:lang w:val="ru-RU"/>
              </w:rPr>
              <w:t>.</w:t>
            </w:r>
          </w:p>
          <w:p w14:paraId="41B8D46C" w14:textId="77777777" w:rsidR="003A3267" w:rsidRPr="00C848EB" w:rsidRDefault="003A3267">
            <w:pPr>
              <w:pStyle w:val="NoSpacing"/>
              <w:jc w:val="both"/>
              <w:rPr>
                <w:rFonts w:ascii="Calibri" w:hAnsi="Calibri" w:cs="Calibri"/>
                <w:sz w:val="24"/>
                <w:szCs w:val="24"/>
                <w:lang w:val="ru-RU"/>
              </w:rPr>
            </w:pPr>
          </w:p>
          <w:p w14:paraId="6ABA0760" w14:textId="7569AAEA" w:rsidR="003A3267" w:rsidRPr="00C848EB" w:rsidRDefault="003A3267">
            <w:pPr>
              <w:pStyle w:val="NoSpacing"/>
              <w:jc w:val="both"/>
              <w:rPr>
                <w:rFonts w:ascii="Calibri" w:hAnsi="Calibri" w:cs="Calibri"/>
                <w:sz w:val="24"/>
                <w:szCs w:val="24"/>
                <w:lang w:val="bg-BG"/>
              </w:rPr>
            </w:pPr>
            <w:r w:rsidRPr="00C848EB">
              <w:rPr>
                <w:rFonts w:ascii="Calibri" w:hAnsi="Calibri" w:cs="Calibri"/>
                <w:sz w:val="24"/>
                <w:szCs w:val="24"/>
                <w:lang w:val="bg-BG"/>
              </w:rPr>
              <w:lastRenderedPageBreak/>
              <w:t>7.</w:t>
            </w:r>
            <w:r w:rsidRPr="00C848EB">
              <w:rPr>
                <w:rFonts w:ascii="Calibri" w:hAnsi="Calibri" w:cs="Calibri"/>
                <w:sz w:val="24"/>
                <w:szCs w:val="24"/>
                <w:lang w:val="ru-RU"/>
              </w:rPr>
              <w:t>6</w:t>
            </w:r>
            <w:r w:rsidRPr="00C848EB">
              <w:rPr>
                <w:rFonts w:ascii="Calibri" w:hAnsi="Calibri" w:cs="Calibri"/>
                <w:sz w:val="24"/>
                <w:szCs w:val="24"/>
                <w:lang w:val="bg-BG"/>
              </w:rPr>
              <w:t>. Печелившите за съответн</w:t>
            </w:r>
            <w:r w:rsidR="00451E8A" w:rsidRPr="00C848EB">
              <w:rPr>
                <w:rFonts w:ascii="Calibri" w:hAnsi="Calibri" w:cs="Calibri"/>
                <w:sz w:val="24"/>
                <w:szCs w:val="24"/>
                <w:lang w:val="bg-BG"/>
              </w:rPr>
              <w:t>ата</w:t>
            </w:r>
            <w:r w:rsidRPr="00C848EB">
              <w:rPr>
                <w:rFonts w:ascii="Calibri" w:hAnsi="Calibri" w:cs="Calibri"/>
                <w:sz w:val="24"/>
                <w:szCs w:val="24"/>
                <w:lang w:val="bg-BG"/>
              </w:rPr>
              <w:t xml:space="preserve"> </w:t>
            </w:r>
            <w:r w:rsidR="009540A9" w:rsidRPr="00C848EB">
              <w:rPr>
                <w:rFonts w:ascii="Calibri" w:hAnsi="Calibri" w:cs="Calibri"/>
                <w:sz w:val="24"/>
                <w:szCs w:val="24"/>
                <w:lang w:val="bg-BG"/>
              </w:rPr>
              <w:t>Кампания</w:t>
            </w:r>
            <w:r w:rsidRPr="00C848EB">
              <w:rPr>
                <w:rFonts w:ascii="Calibri" w:hAnsi="Calibri" w:cs="Calibri"/>
                <w:sz w:val="24"/>
                <w:szCs w:val="24"/>
                <w:lang w:val="bg-BG"/>
              </w:rPr>
              <w:t xml:space="preserve"> ще бъдат теглени след приключване на </w:t>
            </w:r>
            <w:r w:rsidR="00451E8A" w:rsidRPr="00C848EB">
              <w:rPr>
                <w:rFonts w:ascii="Calibri" w:hAnsi="Calibri" w:cs="Calibri"/>
                <w:sz w:val="24"/>
                <w:szCs w:val="24"/>
                <w:lang w:val="bg-BG"/>
              </w:rPr>
              <w:t>всяка една</w:t>
            </w:r>
            <w:r w:rsidRPr="00C848EB">
              <w:rPr>
                <w:rFonts w:ascii="Calibri" w:hAnsi="Calibri" w:cs="Calibri"/>
                <w:sz w:val="24"/>
                <w:szCs w:val="24"/>
                <w:lang w:val="bg-BG"/>
              </w:rPr>
              <w:t xml:space="preserve"> </w:t>
            </w:r>
            <w:r w:rsidR="009540A9" w:rsidRPr="00C848EB">
              <w:rPr>
                <w:rFonts w:ascii="Calibri" w:hAnsi="Calibri" w:cs="Calibri"/>
                <w:sz w:val="24"/>
                <w:szCs w:val="24"/>
                <w:lang w:val="bg-BG"/>
              </w:rPr>
              <w:t>Кампания</w:t>
            </w:r>
            <w:r w:rsidR="00451E8A" w:rsidRPr="00C848EB">
              <w:rPr>
                <w:rFonts w:ascii="Calibri" w:hAnsi="Calibri" w:cs="Calibri"/>
                <w:sz w:val="24"/>
                <w:szCs w:val="24"/>
                <w:lang w:val="bg-BG"/>
              </w:rPr>
              <w:t xml:space="preserve"> </w:t>
            </w:r>
            <w:r w:rsidRPr="00C848EB">
              <w:rPr>
                <w:rFonts w:ascii="Calibri" w:hAnsi="Calibri" w:cs="Calibri"/>
                <w:sz w:val="24"/>
                <w:szCs w:val="24"/>
                <w:lang w:val="bg-BG"/>
              </w:rPr>
              <w:t>чрез специализиран софтуер пред нотариус. Тегленето на наградите ще бъде осъществено не по-късно от 20 дни след приключване на съответн</w:t>
            </w:r>
            <w:r w:rsidR="00451E8A" w:rsidRPr="00C848EB">
              <w:rPr>
                <w:rFonts w:ascii="Calibri" w:hAnsi="Calibri" w:cs="Calibri"/>
                <w:sz w:val="24"/>
                <w:szCs w:val="24"/>
                <w:lang w:val="bg-BG"/>
              </w:rPr>
              <w:t>ата</w:t>
            </w:r>
            <w:r w:rsidRPr="00C848EB">
              <w:rPr>
                <w:rFonts w:ascii="Calibri" w:hAnsi="Calibri" w:cs="Calibri"/>
                <w:sz w:val="24"/>
                <w:szCs w:val="24"/>
                <w:lang w:val="bg-BG"/>
              </w:rPr>
              <w:t xml:space="preserve"> </w:t>
            </w:r>
            <w:r w:rsidR="009540A9" w:rsidRPr="00C848EB">
              <w:rPr>
                <w:rFonts w:ascii="Calibri" w:hAnsi="Calibri" w:cs="Calibri"/>
                <w:sz w:val="24"/>
                <w:szCs w:val="24"/>
                <w:lang w:val="bg-BG"/>
              </w:rPr>
              <w:t>Кампания</w:t>
            </w:r>
            <w:r w:rsidRPr="00C848EB">
              <w:rPr>
                <w:rFonts w:ascii="Calibri" w:hAnsi="Calibri" w:cs="Calibri"/>
                <w:sz w:val="24"/>
                <w:szCs w:val="24"/>
                <w:lang w:val="bg-BG"/>
              </w:rPr>
              <w:t>.</w:t>
            </w:r>
          </w:p>
          <w:p w14:paraId="7DB9ED66" w14:textId="77777777" w:rsidR="003A3267" w:rsidRPr="00C848EB" w:rsidRDefault="003A3267">
            <w:pPr>
              <w:pStyle w:val="NoSpacing"/>
              <w:jc w:val="both"/>
              <w:rPr>
                <w:rFonts w:ascii="Calibri" w:hAnsi="Calibri" w:cs="Calibri"/>
                <w:sz w:val="24"/>
                <w:szCs w:val="24"/>
                <w:lang w:val="ru-RU"/>
              </w:rPr>
            </w:pPr>
          </w:p>
          <w:p w14:paraId="60D5681A" w14:textId="00963132" w:rsidR="003A3267" w:rsidRPr="00C848EB" w:rsidRDefault="003A3267">
            <w:pPr>
              <w:pStyle w:val="NoSpacing"/>
              <w:jc w:val="both"/>
              <w:rPr>
                <w:rFonts w:ascii="Calibri" w:hAnsi="Calibri" w:cs="Calibri"/>
                <w:sz w:val="24"/>
                <w:szCs w:val="24"/>
                <w:lang w:val="bg-BG"/>
              </w:rPr>
            </w:pPr>
            <w:r w:rsidRPr="00C848EB">
              <w:rPr>
                <w:rFonts w:ascii="Calibri" w:hAnsi="Calibri" w:cs="Calibri"/>
                <w:sz w:val="24"/>
                <w:szCs w:val="24"/>
                <w:lang w:val="ru-RU"/>
              </w:rPr>
              <w:t>7</w:t>
            </w:r>
            <w:r w:rsidRPr="00C848EB">
              <w:rPr>
                <w:rFonts w:ascii="Calibri" w:hAnsi="Calibri" w:cs="Calibri"/>
                <w:sz w:val="24"/>
                <w:szCs w:val="24"/>
                <w:lang w:val="bg-BG"/>
              </w:rPr>
              <w:t xml:space="preserve">.7. При тегленето на </w:t>
            </w:r>
            <w:r w:rsidR="007B6B1F" w:rsidRPr="00C848EB">
              <w:rPr>
                <w:rFonts w:ascii="Calibri" w:hAnsi="Calibri" w:cs="Calibri"/>
                <w:sz w:val="24"/>
                <w:szCs w:val="24"/>
                <w:lang w:val="bg-BG"/>
              </w:rPr>
              <w:t xml:space="preserve">тримата </w:t>
            </w:r>
            <w:r w:rsidR="00913CBD" w:rsidRPr="00C848EB">
              <w:rPr>
                <w:rFonts w:ascii="Calibri" w:hAnsi="Calibri" w:cs="Calibri"/>
                <w:sz w:val="24"/>
                <w:szCs w:val="24"/>
                <w:lang w:val="bg-BG"/>
              </w:rPr>
              <w:t xml:space="preserve">Победители </w:t>
            </w:r>
            <w:r w:rsidR="00AA1BCC" w:rsidRPr="00C848EB">
              <w:rPr>
                <w:rFonts w:ascii="Calibri" w:hAnsi="Calibri" w:cs="Calibri"/>
                <w:sz w:val="24"/>
                <w:szCs w:val="24"/>
                <w:lang w:val="bg-BG"/>
              </w:rPr>
              <w:t xml:space="preserve">за </w:t>
            </w:r>
            <w:r w:rsidR="009540A9" w:rsidRPr="00C848EB">
              <w:rPr>
                <w:rFonts w:ascii="Calibri" w:hAnsi="Calibri" w:cs="Calibri"/>
                <w:sz w:val="24"/>
                <w:szCs w:val="24"/>
                <w:lang w:val="bg-BG"/>
              </w:rPr>
              <w:t>Кампания</w:t>
            </w:r>
            <w:r w:rsidR="00AA1BCC" w:rsidRPr="00C848EB">
              <w:rPr>
                <w:rFonts w:ascii="Calibri" w:hAnsi="Calibri" w:cs="Calibri"/>
                <w:sz w:val="24"/>
                <w:szCs w:val="24"/>
                <w:lang w:val="bg-BG"/>
              </w:rPr>
              <w:t xml:space="preserve"> </w:t>
            </w:r>
            <w:r w:rsidRPr="00C848EB">
              <w:rPr>
                <w:rFonts w:ascii="Calibri" w:hAnsi="Calibri" w:cs="Calibri"/>
                <w:sz w:val="24"/>
                <w:szCs w:val="24"/>
                <w:lang w:val="bg-BG"/>
              </w:rPr>
              <w:t xml:space="preserve">ще бъдат изтеглени </w:t>
            </w:r>
            <w:r w:rsidR="00AA1BCC" w:rsidRPr="00C848EB">
              <w:rPr>
                <w:rFonts w:ascii="Calibri" w:hAnsi="Calibri" w:cs="Calibri"/>
                <w:sz w:val="24"/>
                <w:szCs w:val="24"/>
                <w:lang w:val="bg-BG"/>
              </w:rPr>
              <w:t xml:space="preserve">и </w:t>
            </w:r>
            <w:r w:rsidR="00BF092D" w:rsidRPr="00C848EB">
              <w:rPr>
                <w:rFonts w:ascii="Calibri" w:hAnsi="Calibri" w:cs="Calibri"/>
                <w:sz w:val="24"/>
                <w:szCs w:val="24"/>
                <w:lang w:val="ru-RU"/>
              </w:rPr>
              <w:t>1</w:t>
            </w:r>
            <w:r w:rsidR="0075783C" w:rsidRPr="00C848EB">
              <w:rPr>
                <w:rFonts w:ascii="Calibri" w:hAnsi="Calibri" w:cs="Calibri"/>
                <w:sz w:val="24"/>
                <w:szCs w:val="24"/>
                <w:lang w:val="ru-RU"/>
              </w:rPr>
              <w:t>2</w:t>
            </w:r>
            <w:r w:rsidR="00AE7F37" w:rsidRPr="00C848EB">
              <w:rPr>
                <w:rFonts w:ascii="Calibri" w:hAnsi="Calibri" w:cs="Calibri"/>
                <w:sz w:val="24"/>
                <w:szCs w:val="24"/>
                <w:lang w:val="bg-BG"/>
              </w:rPr>
              <w:t xml:space="preserve"> </w:t>
            </w:r>
            <w:r w:rsidR="00840E6F" w:rsidRPr="00C848EB">
              <w:rPr>
                <w:rFonts w:ascii="Calibri" w:hAnsi="Calibri" w:cs="Calibri"/>
                <w:sz w:val="24"/>
                <w:szCs w:val="24"/>
                <w:lang w:val="ru-RU"/>
              </w:rPr>
              <w:t>(</w:t>
            </w:r>
            <w:r w:rsidR="0075783C" w:rsidRPr="00C848EB">
              <w:rPr>
                <w:rFonts w:ascii="Calibri" w:hAnsi="Calibri" w:cs="Calibri"/>
                <w:sz w:val="24"/>
                <w:szCs w:val="24"/>
                <w:lang w:val="bg-BG"/>
              </w:rPr>
              <w:t>дванадесет</w:t>
            </w:r>
            <w:r w:rsidR="00840E6F" w:rsidRPr="00C848EB">
              <w:rPr>
                <w:rFonts w:ascii="Calibri" w:hAnsi="Calibri" w:cs="Calibri"/>
                <w:sz w:val="24"/>
                <w:szCs w:val="24"/>
                <w:lang w:val="ru-RU"/>
              </w:rPr>
              <w:t>)</w:t>
            </w:r>
            <w:r w:rsidR="00840E6F" w:rsidRPr="00C848EB">
              <w:rPr>
                <w:rFonts w:ascii="Calibri" w:hAnsi="Calibri" w:cs="Calibri"/>
                <w:sz w:val="24"/>
                <w:szCs w:val="24"/>
                <w:lang w:val="bg-BG"/>
              </w:rPr>
              <w:t xml:space="preserve"> </w:t>
            </w:r>
            <w:r w:rsidRPr="00C848EB">
              <w:rPr>
                <w:rFonts w:ascii="Calibri" w:hAnsi="Calibri" w:cs="Calibri"/>
                <w:sz w:val="24"/>
                <w:szCs w:val="24"/>
                <w:lang w:val="bg-BG"/>
              </w:rPr>
              <w:t xml:space="preserve">резервни </w:t>
            </w:r>
            <w:r w:rsidR="00AF6505" w:rsidRPr="00C848EB">
              <w:rPr>
                <w:rFonts w:ascii="Calibri" w:hAnsi="Calibri" w:cs="Calibri"/>
                <w:sz w:val="24"/>
                <w:szCs w:val="24"/>
                <w:lang w:val="bg-BG"/>
              </w:rPr>
              <w:t>Победители</w:t>
            </w:r>
            <w:r w:rsidRPr="00C848EB">
              <w:rPr>
                <w:rFonts w:ascii="Calibri" w:hAnsi="Calibri" w:cs="Calibri"/>
                <w:i/>
                <w:iCs/>
                <w:sz w:val="24"/>
                <w:szCs w:val="24"/>
                <w:lang w:val="ru-RU"/>
              </w:rPr>
              <w:t>.</w:t>
            </w:r>
            <w:r w:rsidRPr="00C848EB">
              <w:rPr>
                <w:rFonts w:ascii="Calibri" w:hAnsi="Calibri" w:cs="Calibri"/>
                <w:sz w:val="24"/>
                <w:szCs w:val="24"/>
                <w:lang w:val="bg-BG"/>
              </w:rPr>
              <w:t xml:space="preserve"> </w:t>
            </w:r>
            <w:r w:rsidR="00840E6F" w:rsidRPr="00C848EB">
              <w:rPr>
                <w:rFonts w:ascii="Calibri" w:hAnsi="Calibri" w:cs="Calibri"/>
                <w:sz w:val="24"/>
                <w:szCs w:val="24"/>
                <w:lang w:val="bg-BG"/>
              </w:rPr>
              <w:t xml:space="preserve">Резервните </w:t>
            </w:r>
            <w:r w:rsidR="00AF6505" w:rsidRPr="00C848EB">
              <w:rPr>
                <w:rFonts w:ascii="Calibri" w:hAnsi="Calibri" w:cs="Calibri"/>
                <w:sz w:val="24"/>
                <w:szCs w:val="24"/>
                <w:lang w:val="bg-BG"/>
              </w:rPr>
              <w:t xml:space="preserve">Победители </w:t>
            </w:r>
            <w:r w:rsidR="00840E6F" w:rsidRPr="00C848EB">
              <w:rPr>
                <w:rFonts w:ascii="Calibri" w:hAnsi="Calibri" w:cs="Calibri"/>
                <w:sz w:val="24"/>
                <w:szCs w:val="24"/>
                <w:lang w:val="bg-BG"/>
              </w:rPr>
              <w:t>се подреждат в списък по реда на изтеглянето им</w:t>
            </w:r>
            <w:r w:rsidR="0005512B" w:rsidRPr="00C848EB">
              <w:rPr>
                <w:rFonts w:ascii="Calibri" w:hAnsi="Calibri" w:cs="Calibri"/>
                <w:sz w:val="24"/>
                <w:szCs w:val="24"/>
                <w:lang w:val="bg-BG"/>
              </w:rPr>
              <w:t>.</w:t>
            </w:r>
            <w:r w:rsidR="001F017F" w:rsidRPr="00C848EB">
              <w:rPr>
                <w:rFonts w:ascii="Calibri" w:hAnsi="Calibri" w:cs="Calibri"/>
                <w:sz w:val="24"/>
                <w:szCs w:val="24"/>
                <w:lang w:val="bg-BG"/>
              </w:rPr>
              <w:t xml:space="preserve"> </w:t>
            </w:r>
            <w:r w:rsidR="0005512B" w:rsidRPr="00C848EB">
              <w:rPr>
                <w:rFonts w:ascii="Calibri" w:hAnsi="Calibri" w:cs="Calibri"/>
                <w:sz w:val="24"/>
                <w:szCs w:val="24"/>
                <w:lang w:val="bg-BG"/>
              </w:rPr>
              <w:t>П</w:t>
            </w:r>
            <w:r w:rsidR="00415812" w:rsidRPr="00C848EB">
              <w:rPr>
                <w:rFonts w:ascii="Calibri" w:hAnsi="Calibri" w:cs="Calibri"/>
                <w:sz w:val="24"/>
                <w:szCs w:val="24"/>
                <w:lang w:val="bg-BG"/>
              </w:rPr>
              <w:t>равилата</w:t>
            </w:r>
            <w:r w:rsidR="0005512B" w:rsidRPr="00C848EB">
              <w:rPr>
                <w:rFonts w:ascii="Calibri" w:hAnsi="Calibri" w:cs="Calibri"/>
                <w:sz w:val="24"/>
                <w:szCs w:val="24"/>
                <w:lang w:val="bg-BG"/>
              </w:rPr>
              <w:t xml:space="preserve"> на раздел 6 се прилагат и при определянето на резервните </w:t>
            </w:r>
            <w:r w:rsidR="004A0CE7" w:rsidRPr="00C848EB">
              <w:rPr>
                <w:rFonts w:ascii="Calibri" w:hAnsi="Calibri" w:cs="Calibri"/>
                <w:sz w:val="24"/>
                <w:szCs w:val="24"/>
                <w:lang w:val="bg-BG"/>
              </w:rPr>
              <w:t>П</w:t>
            </w:r>
            <w:r w:rsidR="0005512B" w:rsidRPr="00C848EB">
              <w:rPr>
                <w:rFonts w:ascii="Calibri" w:hAnsi="Calibri" w:cs="Calibri"/>
                <w:sz w:val="24"/>
                <w:szCs w:val="24"/>
                <w:lang w:val="bg-BG"/>
              </w:rPr>
              <w:t>обедители</w:t>
            </w:r>
            <w:r w:rsidR="00DF0FC7" w:rsidRPr="00C848EB">
              <w:rPr>
                <w:rFonts w:ascii="Calibri" w:hAnsi="Calibri" w:cs="Calibri"/>
                <w:sz w:val="24"/>
                <w:szCs w:val="24"/>
                <w:lang w:val="ru-RU"/>
              </w:rPr>
              <w:t>.</w:t>
            </w:r>
          </w:p>
          <w:p w14:paraId="760785A2" w14:textId="77777777" w:rsidR="003A3267" w:rsidRPr="00C848EB" w:rsidRDefault="003A3267">
            <w:pPr>
              <w:pStyle w:val="NoSpacing"/>
              <w:jc w:val="both"/>
              <w:rPr>
                <w:rFonts w:ascii="Calibri" w:hAnsi="Calibri" w:cs="Calibri"/>
                <w:sz w:val="24"/>
                <w:szCs w:val="24"/>
                <w:lang w:val="bg-BG"/>
              </w:rPr>
            </w:pPr>
          </w:p>
          <w:p w14:paraId="199E900A" w14:textId="20EEF3C1" w:rsidR="003A3267" w:rsidRPr="00C848EB" w:rsidRDefault="003A3267">
            <w:pPr>
              <w:pStyle w:val="NoSpacing"/>
              <w:jc w:val="both"/>
              <w:rPr>
                <w:rFonts w:ascii="Calibri" w:hAnsi="Calibri" w:cs="Calibri"/>
                <w:sz w:val="24"/>
                <w:szCs w:val="24"/>
                <w:lang w:val="bg-BG"/>
              </w:rPr>
            </w:pPr>
            <w:r w:rsidRPr="00C848EB">
              <w:rPr>
                <w:rFonts w:ascii="Calibri" w:hAnsi="Calibri" w:cs="Calibri"/>
                <w:sz w:val="24"/>
                <w:szCs w:val="24"/>
                <w:lang w:val="bg-BG"/>
              </w:rPr>
              <w:t xml:space="preserve">7.8. Ако </w:t>
            </w:r>
            <w:r w:rsidR="00AF6505" w:rsidRPr="00C848EB">
              <w:rPr>
                <w:rFonts w:ascii="Calibri" w:hAnsi="Calibri" w:cs="Calibri"/>
                <w:sz w:val="24"/>
                <w:szCs w:val="24"/>
                <w:lang w:val="bg-BG"/>
              </w:rPr>
              <w:t xml:space="preserve">Печеливш </w:t>
            </w:r>
            <w:r w:rsidRPr="00C848EB">
              <w:rPr>
                <w:rFonts w:ascii="Calibri" w:hAnsi="Calibri" w:cs="Calibri"/>
                <w:sz w:val="24"/>
                <w:szCs w:val="24"/>
                <w:lang w:val="bg-BG"/>
              </w:rPr>
              <w:t>не бъде открит от Оператора</w:t>
            </w:r>
            <w:r w:rsidR="00196FF5" w:rsidRPr="00C848EB">
              <w:rPr>
                <w:rFonts w:ascii="Calibri" w:hAnsi="Calibri" w:cs="Calibri"/>
                <w:sz w:val="24"/>
                <w:szCs w:val="24"/>
                <w:lang w:val="bg-BG"/>
              </w:rPr>
              <w:t>,</w:t>
            </w:r>
            <w:r w:rsidRPr="00C848EB">
              <w:rPr>
                <w:rFonts w:ascii="Calibri" w:hAnsi="Calibri" w:cs="Calibri"/>
                <w:sz w:val="24"/>
                <w:szCs w:val="24"/>
                <w:lang w:val="bg-BG"/>
              </w:rPr>
              <w:t xml:space="preserve"> откаже да получи </w:t>
            </w:r>
            <w:r w:rsidR="00E40800" w:rsidRPr="00C848EB">
              <w:rPr>
                <w:rFonts w:ascii="Calibri" w:hAnsi="Calibri" w:cs="Calibri"/>
                <w:sz w:val="24"/>
                <w:szCs w:val="24"/>
                <w:lang w:val="bg-BG"/>
              </w:rPr>
              <w:t xml:space="preserve">наградата </w:t>
            </w:r>
            <w:r w:rsidR="00196FF5" w:rsidRPr="00C848EB">
              <w:rPr>
                <w:rFonts w:ascii="Calibri" w:hAnsi="Calibri" w:cs="Calibri"/>
                <w:sz w:val="24"/>
                <w:szCs w:val="24"/>
                <w:lang w:val="bg-BG"/>
              </w:rPr>
              <w:t>или не даде съгласие по т.6.4</w:t>
            </w:r>
            <w:r w:rsidRPr="00C848EB">
              <w:rPr>
                <w:rFonts w:ascii="Calibri" w:hAnsi="Calibri" w:cs="Calibri"/>
                <w:sz w:val="24"/>
                <w:szCs w:val="24"/>
                <w:lang w:val="bg-BG"/>
              </w:rPr>
              <w:t xml:space="preserve">, не </w:t>
            </w:r>
            <w:r w:rsidR="00196FF5" w:rsidRPr="00C848EB">
              <w:rPr>
                <w:rFonts w:ascii="Calibri" w:hAnsi="Calibri" w:cs="Calibri"/>
                <w:sz w:val="24"/>
                <w:szCs w:val="24"/>
                <w:lang w:val="bg-BG"/>
              </w:rPr>
              <w:t>посочи данните</w:t>
            </w:r>
            <w:r w:rsidRPr="00C848EB">
              <w:rPr>
                <w:rFonts w:ascii="Calibri" w:hAnsi="Calibri" w:cs="Calibri"/>
                <w:sz w:val="24"/>
                <w:szCs w:val="24"/>
                <w:lang w:val="bg-BG"/>
              </w:rPr>
              <w:t xml:space="preserve"> в срока по т. 7.11</w:t>
            </w:r>
            <w:r w:rsidR="00196FF5" w:rsidRPr="00C848EB">
              <w:rPr>
                <w:rFonts w:ascii="Calibri" w:hAnsi="Calibri" w:cs="Calibri"/>
                <w:sz w:val="24"/>
                <w:szCs w:val="24"/>
                <w:lang w:val="ru-RU"/>
              </w:rPr>
              <w:t xml:space="preserve"> </w:t>
            </w:r>
            <w:r w:rsidR="00196FF5" w:rsidRPr="00C848EB">
              <w:rPr>
                <w:rFonts w:ascii="Calibri" w:hAnsi="Calibri" w:cs="Calibri"/>
                <w:sz w:val="24"/>
                <w:szCs w:val="24"/>
                <w:lang w:val="bg-BG"/>
              </w:rPr>
              <w:t>или</w:t>
            </w:r>
            <w:r w:rsidRPr="00C848EB">
              <w:rPr>
                <w:rFonts w:ascii="Calibri" w:hAnsi="Calibri" w:cs="Calibri"/>
                <w:sz w:val="24"/>
                <w:szCs w:val="24"/>
                <w:lang w:val="bg-BG"/>
              </w:rPr>
              <w:t xml:space="preserve"> не окаже необходимото съдействие по смисъла на настоящите Общи условия във връзка с получаване на </w:t>
            </w:r>
            <w:r w:rsidR="00B23A71" w:rsidRPr="00C848EB">
              <w:rPr>
                <w:rFonts w:ascii="Calibri" w:hAnsi="Calibri" w:cs="Calibri"/>
                <w:sz w:val="24"/>
                <w:szCs w:val="24"/>
                <w:lang w:val="bg-BG"/>
              </w:rPr>
              <w:t>наградата</w:t>
            </w:r>
            <w:r w:rsidRPr="00C848EB">
              <w:rPr>
                <w:rFonts w:ascii="Calibri" w:hAnsi="Calibri" w:cs="Calibri"/>
                <w:sz w:val="24"/>
                <w:szCs w:val="24"/>
                <w:lang w:val="bg-BG"/>
              </w:rPr>
              <w:t xml:space="preserve">, Победителят губи правото да получи наградата. В посочените случаи съответната награда се предоставя на резервен </w:t>
            </w:r>
            <w:r w:rsidR="00B23A71" w:rsidRPr="00C848EB">
              <w:rPr>
                <w:rFonts w:ascii="Calibri" w:hAnsi="Calibri" w:cs="Calibri"/>
                <w:sz w:val="24"/>
                <w:szCs w:val="24"/>
                <w:lang w:val="bg-BG"/>
              </w:rPr>
              <w:t xml:space="preserve">Победител </w:t>
            </w:r>
            <w:r w:rsidRPr="00C848EB">
              <w:rPr>
                <w:rFonts w:ascii="Calibri" w:hAnsi="Calibri" w:cs="Calibri"/>
                <w:sz w:val="24"/>
                <w:szCs w:val="24"/>
                <w:lang w:val="bg-BG"/>
              </w:rPr>
              <w:t xml:space="preserve">съгласно поредността на тяхното изтегляне, който ще бъде уведомен съгласно настоящите </w:t>
            </w:r>
            <w:r w:rsidR="00B23A71" w:rsidRPr="00C848EB">
              <w:rPr>
                <w:rFonts w:ascii="Calibri" w:hAnsi="Calibri" w:cs="Calibri"/>
                <w:sz w:val="24"/>
                <w:szCs w:val="24"/>
                <w:lang w:val="bg-BG"/>
              </w:rPr>
              <w:t xml:space="preserve">Общи </w:t>
            </w:r>
            <w:r w:rsidRPr="00C848EB">
              <w:rPr>
                <w:rFonts w:ascii="Calibri" w:hAnsi="Calibri" w:cs="Calibri"/>
                <w:sz w:val="24"/>
                <w:szCs w:val="24"/>
                <w:lang w:val="bg-BG"/>
              </w:rPr>
              <w:t>условия.</w:t>
            </w:r>
            <w:r w:rsidR="00840E6F" w:rsidRPr="00C848EB">
              <w:rPr>
                <w:rFonts w:ascii="Calibri" w:hAnsi="Calibri" w:cs="Calibri"/>
                <w:sz w:val="24"/>
                <w:szCs w:val="24"/>
                <w:lang w:val="bg-BG"/>
              </w:rPr>
              <w:t xml:space="preserve"> В случай че и по отношение на този резервен </w:t>
            </w:r>
            <w:r w:rsidR="00B23A71" w:rsidRPr="00C848EB">
              <w:rPr>
                <w:rFonts w:ascii="Calibri" w:hAnsi="Calibri" w:cs="Calibri"/>
                <w:sz w:val="24"/>
                <w:szCs w:val="24"/>
                <w:lang w:val="bg-BG"/>
              </w:rPr>
              <w:t xml:space="preserve">Победител </w:t>
            </w:r>
            <w:r w:rsidR="00840E6F" w:rsidRPr="00C848EB">
              <w:rPr>
                <w:rFonts w:ascii="Calibri" w:hAnsi="Calibri" w:cs="Calibri"/>
                <w:sz w:val="24"/>
                <w:szCs w:val="24"/>
                <w:lang w:val="bg-BG"/>
              </w:rPr>
              <w:t>е налице хипотезата по изречение 1</w:t>
            </w:r>
            <w:r w:rsidR="000D23B5" w:rsidRPr="00C848EB">
              <w:rPr>
                <w:rFonts w:ascii="Calibri" w:hAnsi="Calibri" w:cs="Calibri"/>
                <w:sz w:val="24"/>
                <w:szCs w:val="24"/>
                <w:lang w:val="bg-BG"/>
              </w:rPr>
              <w:t>,</w:t>
            </w:r>
            <w:r w:rsidR="00840E6F" w:rsidRPr="00C848EB">
              <w:rPr>
                <w:rFonts w:ascii="Calibri" w:hAnsi="Calibri" w:cs="Calibri"/>
                <w:sz w:val="24"/>
                <w:szCs w:val="24"/>
                <w:lang w:val="bg-BG"/>
              </w:rPr>
              <w:t xml:space="preserve"> наградата се предоставя на втория по ред резервен </w:t>
            </w:r>
            <w:r w:rsidR="000D23B5" w:rsidRPr="00C848EB">
              <w:rPr>
                <w:rFonts w:ascii="Calibri" w:hAnsi="Calibri" w:cs="Calibri"/>
                <w:sz w:val="24"/>
                <w:szCs w:val="24"/>
                <w:lang w:val="bg-BG"/>
              </w:rPr>
              <w:t>Победител</w:t>
            </w:r>
            <w:r w:rsidR="00840E6F" w:rsidRPr="00C848EB">
              <w:rPr>
                <w:rFonts w:ascii="Calibri" w:hAnsi="Calibri" w:cs="Calibri"/>
                <w:sz w:val="24"/>
                <w:szCs w:val="24"/>
                <w:lang w:val="bg-BG"/>
              </w:rPr>
              <w:t>. Посочения</w:t>
            </w:r>
            <w:r w:rsidR="000D23B5" w:rsidRPr="00C848EB">
              <w:rPr>
                <w:rFonts w:ascii="Calibri" w:hAnsi="Calibri" w:cs="Calibri"/>
                <w:sz w:val="24"/>
                <w:szCs w:val="24"/>
                <w:lang w:val="bg-BG"/>
              </w:rPr>
              <w:t>т</w:t>
            </w:r>
            <w:r w:rsidR="00840E6F" w:rsidRPr="00C848EB">
              <w:rPr>
                <w:rFonts w:ascii="Calibri" w:hAnsi="Calibri" w:cs="Calibri"/>
                <w:sz w:val="24"/>
                <w:szCs w:val="24"/>
                <w:lang w:val="bg-BG"/>
              </w:rPr>
              <w:t xml:space="preserve"> ред се прилага до изчерпване на резервните </w:t>
            </w:r>
            <w:r w:rsidR="000D23B5" w:rsidRPr="00C848EB">
              <w:rPr>
                <w:rFonts w:ascii="Calibri" w:hAnsi="Calibri" w:cs="Calibri"/>
                <w:sz w:val="24"/>
                <w:szCs w:val="24"/>
                <w:lang w:val="bg-BG"/>
              </w:rPr>
              <w:t>Победители</w:t>
            </w:r>
            <w:r w:rsidR="00840E6F" w:rsidRPr="00C848EB">
              <w:rPr>
                <w:rFonts w:ascii="Calibri" w:hAnsi="Calibri" w:cs="Calibri"/>
                <w:sz w:val="24"/>
                <w:szCs w:val="24"/>
                <w:lang w:val="bg-BG"/>
              </w:rPr>
              <w:t>.</w:t>
            </w:r>
          </w:p>
          <w:p w14:paraId="73089098" w14:textId="77777777" w:rsidR="003A3267" w:rsidRPr="00C848EB" w:rsidRDefault="003A3267">
            <w:pPr>
              <w:pStyle w:val="NoSpacing"/>
              <w:jc w:val="both"/>
              <w:rPr>
                <w:rFonts w:ascii="Calibri" w:hAnsi="Calibri" w:cs="Calibri"/>
                <w:sz w:val="24"/>
                <w:szCs w:val="24"/>
                <w:lang w:val="bg-BG"/>
              </w:rPr>
            </w:pPr>
          </w:p>
          <w:p w14:paraId="2AA00391" w14:textId="393EDC43" w:rsidR="003A3267" w:rsidRPr="00C848EB" w:rsidRDefault="003A3267">
            <w:pPr>
              <w:pStyle w:val="NoSpacing"/>
              <w:jc w:val="both"/>
              <w:rPr>
                <w:rFonts w:ascii="Calibri" w:hAnsi="Calibri" w:cs="Calibri"/>
                <w:sz w:val="24"/>
                <w:szCs w:val="24"/>
                <w:lang w:val="ru-RU"/>
              </w:rPr>
            </w:pPr>
            <w:r w:rsidRPr="00C848EB">
              <w:rPr>
                <w:rFonts w:ascii="Calibri" w:hAnsi="Calibri" w:cs="Calibri"/>
                <w:sz w:val="24"/>
                <w:szCs w:val="24"/>
                <w:lang w:val="bg-BG"/>
              </w:rPr>
              <w:t>7.9. В срок до 10 работни дни след всяко теглене</w:t>
            </w:r>
            <w:r w:rsidRPr="00C848EB">
              <w:rPr>
                <w:rFonts w:ascii="Calibri" w:hAnsi="Calibri" w:cs="Calibri"/>
                <w:sz w:val="24"/>
                <w:szCs w:val="24"/>
                <w:lang w:val="ru-RU"/>
              </w:rPr>
              <w:t>,</w:t>
            </w:r>
            <w:r w:rsidRPr="00C848EB">
              <w:rPr>
                <w:rFonts w:ascii="Calibri" w:hAnsi="Calibri" w:cs="Calibri"/>
                <w:sz w:val="24"/>
                <w:szCs w:val="24"/>
                <w:lang w:val="bg-BG"/>
              </w:rPr>
              <w:t xml:space="preserve"> имената на Печелившите</w:t>
            </w:r>
            <w:r w:rsidR="00E627F6" w:rsidRPr="00C848EB">
              <w:rPr>
                <w:rFonts w:ascii="Calibri" w:hAnsi="Calibri" w:cs="Calibri"/>
                <w:sz w:val="24"/>
                <w:szCs w:val="24"/>
                <w:lang w:val="bg-BG"/>
              </w:rPr>
              <w:t>,</w:t>
            </w:r>
            <w:r w:rsidRPr="00C848EB">
              <w:rPr>
                <w:rFonts w:ascii="Calibri" w:hAnsi="Calibri" w:cs="Calibri"/>
                <w:sz w:val="24"/>
                <w:szCs w:val="24"/>
                <w:lang w:val="bg-BG"/>
              </w:rPr>
              <w:t xml:space="preserve"> дали съгласие </w:t>
            </w:r>
            <w:r w:rsidR="00BD44FA" w:rsidRPr="00C848EB">
              <w:rPr>
                <w:rFonts w:ascii="Calibri" w:hAnsi="Calibri" w:cs="Calibri"/>
                <w:sz w:val="24"/>
                <w:szCs w:val="24"/>
                <w:lang w:val="bg-BG"/>
              </w:rPr>
              <w:t>за това</w:t>
            </w:r>
            <w:r w:rsidR="00E627F6" w:rsidRPr="00C848EB">
              <w:rPr>
                <w:rFonts w:ascii="Calibri" w:hAnsi="Calibri" w:cs="Calibri"/>
                <w:sz w:val="24"/>
                <w:szCs w:val="24"/>
                <w:lang w:val="bg-BG"/>
              </w:rPr>
              <w:t>,</w:t>
            </w:r>
            <w:r w:rsidRPr="00C848EB">
              <w:rPr>
                <w:rFonts w:ascii="Calibri" w:hAnsi="Calibri" w:cs="Calibri"/>
                <w:sz w:val="24"/>
                <w:szCs w:val="24"/>
                <w:lang w:val="bg-BG"/>
              </w:rPr>
              <w:t xml:space="preserve"> се публикуват на интернет страницата по т. 3.1. Организаторът няма ангажимент да публикува имената на резервните </w:t>
            </w:r>
            <w:r w:rsidR="00E627F6" w:rsidRPr="00C848EB">
              <w:rPr>
                <w:rFonts w:ascii="Calibri" w:hAnsi="Calibri" w:cs="Calibri"/>
                <w:sz w:val="24"/>
                <w:szCs w:val="24"/>
                <w:lang w:val="bg-BG"/>
              </w:rPr>
              <w:t>Победители</w:t>
            </w:r>
            <w:r w:rsidRPr="00C848EB">
              <w:rPr>
                <w:rFonts w:ascii="Calibri" w:hAnsi="Calibri" w:cs="Calibri"/>
                <w:sz w:val="24"/>
                <w:szCs w:val="24"/>
                <w:lang w:val="bg-BG"/>
              </w:rPr>
              <w:t>.</w:t>
            </w:r>
          </w:p>
          <w:p w14:paraId="57B59E54" w14:textId="77777777" w:rsidR="003A3267" w:rsidRPr="00C848EB" w:rsidRDefault="003A3267">
            <w:pPr>
              <w:pStyle w:val="NoSpacing"/>
              <w:jc w:val="both"/>
              <w:rPr>
                <w:rFonts w:ascii="Calibri" w:hAnsi="Calibri" w:cs="Calibri"/>
                <w:sz w:val="24"/>
                <w:szCs w:val="24"/>
                <w:lang w:val="ru-RU"/>
              </w:rPr>
            </w:pPr>
          </w:p>
          <w:p w14:paraId="6D87CF62" w14:textId="62DE694A" w:rsidR="003A3267" w:rsidRPr="00C848EB" w:rsidRDefault="003A3267">
            <w:pPr>
              <w:pStyle w:val="NoSpacing"/>
              <w:jc w:val="both"/>
              <w:rPr>
                <w:rFonts w:ascii="Calibri" w:hAnsi="Calibri" w:cs="Calibri"/>
                <w:sz w:val="24"/>
                <w:szCs w:val="24"/>
                <w:lang w:val="bg-BG"/>
              </w:rPr>
            </w:pPr>
            <w:r w:rsidRPr="00C848EB">
              <w:rPr>
                <w:rFonts w:ascii="Calibri" w:hAnsi="Calibri" w:cs="Calibri"/>
                <w:sz w:val="24"/>
                <w:szCs w:val="24"/>
                <w:lang w:val="bg-BG"/>
              </w:rPr>
              <w:t xml:space="preserve">7.10. В срок до 3 работни дни, считано от получаване на данните </w:t>
            </w:r>
            <w:r w:rsidR="0020026D" w:rsidRPr="00C848EB">
              <w:rPr>
                <w:rFonts w:ascii="Calibri" w:hAnsi="Calibri" w:cs="Calibri"/>
                <w:sz w:val="24"/>
                <w:szCs w:val="24"/>
                <w:lang w:val="bg-BG"/>
              </w:rPr>
              <w:t xml:space="preserve">от Оператора </w:t>
            </w:r>
            <w:r w:rsidRPr="00C848EB">
              <w:rPr>
                <w:rFonts w:ascii="Calibri" w:hAnsi="Calibri" w:cs="Calibri"/>
                <w:sz w:val="24"/>
                <w:szCs w:val="24"/>
                <w:lang w:val="bg-BG"/>
              </w:rPr>
              <w:t>по т.6.4, Агенцията се свързва с всеки Печеливш</w:t>
            </w:r>
            <w:r w:rsidR="008334E0" w:rsidRPr="00C848EB">
              <w:rPr>
                <w:rFonts w:ascii="Calibri" w:hAnsi="Calibri" w:cs="Calibri"/>
                <w:sz w:val="24"/>
                <w:szCs w:val="24"/>
                <w:lang w:val="bg-BG"/>
              </w:rPr>
              <w:t>,</w:t>
            </w:r>
            <w:r w:rsidRPr="00C848EB">
              <w:rPr>
                <w:rFonts w:ascii="Calibri" w:hAnsi="Calibri" w:cs="Calibri"/>
                <w:sz w:val="24"/>
                <w:szCs w:val="24"/>
                <w:lang w:val="bg-BG"/>
              </w:rPr>
              <w:t xml:space="preserve"> посредством </w:t>
            </w:r>
            <w:r w:rsidR="009F3BF1" w:rsidRPr="00C848EB">
              <w:rPr>
                <w:rFonts w:ascii="Calibri" w:hAnsi="Calibri" w:cs="Calibri"/>
                <w:sz w:val="24"/>
                <w:szCs w:val="24"/>
                <w:lang w:val="bg-BG"/>
              </w:rPr>
              <w:t xml:space="preserve">телефонно обаждане и </w:t>
            </w:r>
            <w:r w:rsidRPr="00C848EB">
              <w:rPr>
                <w:rFonts w:ascii="Calibri" w:hAnsi="Calibri" w:cs="Calibri"/>
                <w:sz w:val="24"/>
                <w:szCs w:val="24"/>
                <w:lang w:val="bg-BG"/>
              </w:rPr>
              <w:t xml:space="preserve">изпращане на съобщение до електронна </w:t>
            </w:r>
            <w:r w:rsidRPr="00C848EB">
              <w:rPr>
                <w:rFonts w:ascii="Calibri" w:hAnsi="Calibri" w:cs="Calibri"/>
                <w:sz w:val="24"/>
                <w:szCs w:val="24"/>
                <w:lang w:val="bg-BG"/>
              </w:rPr>
              <w:lastRenderedPageBreak/>
              <w:t>поща на Победителя</w:t>
            </w:r>
            <w:r w:rsidR="00657A60" w:rsidRPr="00C848EB">
              <w:rPr>
                <w:rFonts w:ascii="Calibri" w:hAnsi="Calibri" w:cs="Calibri"/>
                <w:sz w:val="24"/>
                <w:szCs w:val="24"/>
                <w:lang w:val="ru-RU"/>
              </w:rPr>
              <w:t>,</w:t>
            </w:r>
            <w:r w:rsidRPr="00C848EB">
              <w:rPr>
                <w:rFonts w:ascii="Calibri" w:hAnsi="Calibri" w:cs="Calibri"/>
                <w:sz w:val="24"/>
                <w:szCs w:val="24"/>
                <w:lang w:val="bg-BG"/>
              </w:rPr>
              <w:t xml:space="preserve"> </w:t>
            </w:r>
            <w:r w:rsidR="009F3BF1" w:rsidRPr="00C848EB">
              <w:rPr>
                <w:rFonts w:ascii="Calibri" w:hAnsi="Calibri" w:cs="Calibri"/>
                <w:sz w:val="24"/>
                <w:szCs w:val="24"/>
                <w:lang w:val="bg-BG"/>
              </w:rPr>
              <w:t xml:space="preserve">предоставени </w:t>
            </w:r>
            <w:r w:rsidR="00E24B5F" w:rsidRPr="00C848EB">
              <w:rPr>
                <w:rFonts w:ascii="Calibri" w:hAnsi="Calibri" w:cs="Calibri"/>
                <w:sz w:val="24"/>
                <w:szCs w:val="24"/>
                <w:lang w:val="bg-BG"/>
              </w:rPr>
              <w:t xml:space="preserve">ѝ </w:t>
            </w:r>
            <w:r w:rsidRPr="00C848EB">
              <w:rPr>
                <w:rFonts w:ascii="Calibri" w:hAnsi="Calibri" w:cs="Calibri"/>
                <w:sz w:val="24"/>
                <w:szCs w:val="24"/>
                <w:lang w:val="bg-BG"/>
              </w:rPr>
              <w:t>от Оператора.</w:t>
            </w:r>
            <w:r w:rsidRPr="00C848EB">
              <w:rPr>
                <w:rFonts w:ascii="Calibri" w:hAnsi="Calibri" w:cs="Calibri"/>
                <w:sz w:val="24"/>
                <w:szCs w:val="24"/>
              </w:rPr>
              <w:t> </w:t>
            </w:r>
          </w:p>
          <w:p w14:paraId="0E2BDEC3" w14:textId="77777777" w:rsidR="003A3267" w:rsidRPr="00C848EB" w:rsidRDefault="003A3267">
            <w:pPr>
              <w:pStyle w:val="NoSpacing"/>
              <w:jc w:val="both"/>
              <w:rPr>
                <w:rFonts w:ascii="Calibri" w:hAnsi="Calibri" w:cs="Calibri"/>
                <w:sz w:val="24"/>
                <w:szCs w:val="24"/>
                <w:lang w:val="bg-BG"/>
              </w:rPr>
            </w:pPr>
          </w:p>
          <w:p w14:paraId="440D9191" w14:textId="01D24873" w:rsidR="003A3267" w:rsidRPr="00C848EB" w:rsidRDefault="003A3267">
            <w:pPr>
              <w:pStyle w:val="NoSpacing"/>
              <w:jc w:val="both"/>
              <w:rPr>
                <w:rFonts w:ascii="Calibri" w:hAnsi="Calibri" w:cs="Calibri"/>
                <w:sz w:val="24"/>
                <w:szCs w:val="24"/>
                <w:lang w:val="bg-BG"/>
              </w:rPr>
            </w:pPr>
            <w:r w:rsidRPr="00C848EB">
              <w:rPr>
                <w:rFonts w:ascii="Calibri" w:hAnsi="Calibri" w:cs="Calibri"/>
                <w:sz w:val="24"/>
                <w:szCs w:val="24"/>
                <w:lang w:val="bg-BG"/>
              </w:rPr>
              <w:t>7.11. Всеки Печеливш следва да отговори на съобщението по т.7.</w:t>
            </w:r>
            <w:r w:rsidRPr="00C848EB">
              <w:rPr>
                <w:rFonts w:ascii="Calibri" w:hAnsi="Calibri" w:cs="Calibri"/>
                <w:sz w:val="24"/>
                <w:szCs w:val="24"/>
                <w:lang w:val="ru-RU"/>
              </w:rPr>
              <w:t>10</w:t>
            </w:r>
            <w:r w:rsidRPr="00C848EB">
              <w:rPr>
                <w:rFonts w:ascii="Calibri" w:hAnsi="Calibri" w:cs="Calibri"/>
                <w:sz w:val="24"/>
                <w:szCs w:val="24"/>
                <w:lang w:val="bg-BG"/>
              </w:rPr>
              <w:t xml:space="preserve"> </w:t>
            </w:r>
            <w:r w:rsidRPr="00C848EB">
              <w:rPr>
                <w:rFonts w:ascii="Calibri" w:hAnsi="Calibri" w:cs="Calibri"/>
                <w:sz w:val="24"/>
                <w:szCs w:val="24"/>
                <w:lang w:val="ru-RU"/>
              </w:rPr>
              <w:t>(</w:t>
            </w:r>
            <w:r w:rsidRPr="00C848EB">
              <w:rPr>
                <w:rFonts w:ascii="Calibri" w:hAnsi="Calibri" w:cs="Calibri"/>
                <w:sz w:val="24"/>
                <w:szCs w:val="24"/>
                <w:lang w:val="bg-BG"/>
              </w:rPr>
              <w:t>от имейла, на който е получил съобщението</w:t>
            </w:r>
            <w:r w:rsidRPr="00C848EB">
              <w:rPr>
                <w:rFonts w:ascii="Calibri" w:hAnsi="Calibri" w:cs="Calibri"/>
                <w:sz w:val="24"/>
                <w:szCs w:val="24"/>
                <w:lang w:val="ru-RU"/>
              </w:rPr>
              <w:t>)</w:t>
            </w:r>
            <w:r w:rsidR="00C16F1F" w:rsidRPr="00C848EB">
              <w:rPr>
                <w:rFonts w:ascii="Calibri" w:hAnsi="Calibri" w:cs="Calibri"/>
                <w:sz w:val="24"/>
                <w:szCs w:val="24"/>
                <w:lang w:val="ru-RU"/>
              </w:rPr>
              <w:t>,</w:t>
            </w:r>
            <w:r w:rsidRPr="00C848EB">
              <w:rPr>
                <w:rFonts w:ascii="Calibri" w:hAnsi="Calibri" w:cs="Calibri"/>
                <w:sz w:val="24"/>
                <w:szCs w:val="24"/>
                <w:lang w:val="ru-RU"/>
              </w:rPr>
              <w:t xml:space="preserve"> като </w:t>
            </w:r>
            <w:r w:rsidRPr="00C848EB">
              <w:rPr>
                <w:rFonts w:ascii="Calibri" w:hAnsi="Calibri" w:cs="Calibri"/>
                <w:sz w:val="24"/>
                <w:szCs w:val="24"/>
                <w:lang w:val="bg-BG"/>
              </w:rPr>
              <w:t xml:space="preserve">предостави адрес </w:t>
            </w:r>
            <w:r w:rsidR="0020026D" w:rsidRPr="00C848EB">
              <w:rPr>
                <w:rFonts w:ascii="Calibri" w:hAnsi="Calibri" w:cs="Calibri"/>
                <w:sz w:val="24"/>
                <w:szCs w:val="24"/>
                <w:lang w:val="bg-BG"/>
              </w:rPr>
              <w:t xml:space="preserve">на територията на Република България </w:t>
            </w:r>
            <w:r w:rsidR="001D557D" w:rsidRPr="00C848EB">
              <w:rPr>
                <w:rFonts w:ascii="Calibri" w:hAnsi="Calibri" w:cs="Calibri"/>
                <w:sz w:val="24"/>
                <w:szCs w:val="24"/>
                <w:lang w:val="bg-BG"/>
              </w:rPr>
              <w:t xml:space="preserve">или </w:t>
            </w:r>
            <w:r w:rsidR="00145BB8" w:rsidRPr="00C848EB">
              <w:rPr>
                <w:rFonts w:ascii="Calibri" w:hAnsi="Calibri" w:cs="Calibri"/>
                <w:sz w:val="24"/>
                <w:szCs w:val="24"/>
                <w:lang w:val="bg-BG"/>
              </w:rPr>
              <w:t>посочи</w:t>
            </w:r>
            <w:r w:rsidR="00DC1C7A" w:rsidRPr="00C848EB">
              <w:rPr>
                <w:rFonts w:ascii="Calibri" w:hAnsi="Calibri" w:cs="Calibri"/>
                <w:sz w:val="24"/>
                <w:szCs w:val="24"/>
                <w:lang w:val="bg-BG"/>
              </w:rPr>
              <w:t xml:space="preserve"> офис на Оператора, издал Ваучера, </w:t>
            </w:r>
            <w:r w:rsidRPr="00C848EB">
              <w:rPr>
                <w:rFonts w:ascii="Calibri" w:hAnsi="Calibri" w:cs="Calibri"/>
                <w:sz w:val="24"/>
                <w:szCs w:val="24"/>
                <w:lang w:val="bg-BG"/>
              </w:rPr>
              <w:t xml:space="preserve">за получаването </w:t>
            </w:r>
            <w:r w:rsidR="00395355" w:rsidRPr="00C848EB">
              <w:rPr>
                <w:rFonts w:ascii="Calibri" w:hAnsi="Calibri" w:cs="Calibri"/>
                <w:sz w:val="24"/>
                <w:szCs w:val="24"/>
                <w:lang w:val="bg-BG"/>
              </w:rPr>
              <w:t>на наградата</w:t>
            </w:r>
            <w:r w:rsidR="00C81F96">
              <w:rPr>
                <w:rFonts w:ascii="Calibri" w:hAnsi="Calibri" w:cs="Calibri"/>
                <w:sz w:val="24"/>
                <w:szCs w:val="24"/>
                <w:lang w:val="bg-BG"/>
              </w:rPr>
              <w:t>,</w:t>
            </w:r>
            <w:r w:rsidRPr="00C848EB">
              <w:rPr>
                <w:rFonts w:ascii="Calibri" w:hAnsi="Calibri" w:cs="Calibri"/>
                <w:sz w:val="24"/>
                <w:szCs w:val="24"/>
                <w:lang w:val="bg-BG"/>
              </w:rPr>
              <w:t xml:space="preserve"> в срок до 10 календарни дни след получаване на съобщението от Агенцията. </w:t>
            </w:r>
          </w:p>
          <w:p w14:paraId="57964064" w14:textId="77777777" w:rsidR="003A3267" w:rsidRPr="00C848EB" w:rsidRDefault="003A3267">
            <w:pPr>
              <w:pStyle w:val="NoSpacing"/>
              <w:jc w:val="both"/>
              <w:rPr>
                <w:rFonts w:ascii="Calibri" w:hAnsi="Calibri" w:cs="Calibri"/>
                <w:sz w:val="24"/>
                <w:szCs w:val="24"/>
                <w:lang w:val="bg-BG"/>
              </w:rPr>
            </w:pPr>
          </w:p>
          <w:p w14:paraId="3A311891" w14:textId="05E48423" w:rsidR="003A3267" w:rsidRPr="00C848EB" w:rsidRDefault="003A3267">
            <w:pPr>
              <w:pStyle w:val="NoSpacing"/>
              <w:jc w:val="both"/>
              <w:rPr>
                <w:rFonts w:ascii="Calibri" w:hAnsi="Calibri" w:cs="Calibri"/>
                <w:sz w:val="24"/>
                <w:szCs w:val="24"/>
                <w:lang w:val="bg-BG"/>
              </w:rPr>
            </w:pPr>
            <w:r w:rsidRPr="00C848EB">
              <w:rPr>
                <w:rFonts w:ascii="Calibri" w:hAnsi="Calibri" w:cs="Calibri"/>
                <w:sz w:val="24"/>
                <w:szCs w:val="24"/>
                <w:lang w:val="bg-BG"/>
              </w:rPr>
              <w:t>7.</w:t>
            </w:r>
            <w:r w:rsidRPr="00C848EB">
              <w:rPr>
                <w:rFonts w:ascii="Calibri" w:hAnsi="Calibri" w:cs="Calibri"/>
                <w:sz w:val="24"/>
                <w:szCs w:val="24"/>
                <w:lang w:val="ru-RU"/>
              </w:rPr>
              <w:t>12</w:t>
            </w:r>
            <w:r w:rsidRPr="00C848EB">
              <w:rPr>
                <w:rFonts w:ascii="Calibri" w:hAnsi="Calibri" w:cs="Calibri"/>
                <w:sz w:val="24"/>
                <w:szCs w:val="24"/>
                <w:lang w:val="bg-BG"/>
              </w:rPr>
              <w:t>. Наградата се изпраща на адреса</w:t>
            </w:r>
            <w:r w:rsidR="00016D5E" w:rsidRPr="00C848EB">
              <w:rPr>
                <w:rFonts w:ascii="Calibri" w:hAnsi="Calibri" w:cs="Calibri"/>
                <w:sz w:val="24"/>
                <w:szCs w:val="24"/>
                <w:lang w:val="bg-BG"/>
              </w:rPr>
              <w:t>,</w:t>
            </w:r>
            <w:r w:rsidRPr="00C848EB">
              <w:rPr>
                <w:rFonts w:ascii="Calibri" w:hAnsi="Calibri" w:cs="Calibri"/>
                <w:sz w:val="24"/>
                <w:szCs w:val="24"/>
                <w:lang w:val="bg-BG"/>
              </w:rPr>
              <w:t xml:space="preserve"> посочен от Победителя</w:t>
            </w:r>
            <w:r w:rsidR="00016D5E" w:rsidRPr="00C848EB">
              <w:rPr>
                <w:rFonts w:ascii="Calibri" w:hAnsi="Calibri" w:cs="Calibri"/>
                <w:sz w:val="24"/>
                <w:szCs w:val="24"/>
                <w:lang w:val="bg-BG"/>
              </w:rPr>
              <w:t>, или се предава в офис на Оператора</w:t>
            </w:r>
            <w:r w:rsidRPr="00C848EB">
              <w:rPr>
                <w:rFonts w:ascii="Calibri" w:hAnsi="Calibri" w:cs="Calibri"/>
                <w:sz w:val="24"/>
                <w:szCs w:val="24"/>
                <w:lang w:val="bg-BG"/>
              </w:rPr>
              <w:t xml:space="preserve"> в срок до 1</w:t>
            </w:r>
            <w:r w:rsidRPr="00C848EB">
              <w:rPr>
                <w:rFonts w:ascii="Calibri" w:hAnsi="Calibri" w:cs="Calibri"/>
                <w:sz w:val="24"/>
                <w:szCs w:val="24"/>
                <w:lang w:val="ru-RU"/>
              </w:rPr>
              <w:t>0</w:t>
            </w:r>
            <w:r w:rsidRPr="00C848EB">
              <w:rPr>
                <w:rFonts w:ascii="Calibri" w:hAnsi="Calibri" w:cs="Calibri"/>
                <w:sz w:val="24"/>
                <w:szCs w:val="24"/>
                <w:lang w:val="bg-BG"/>
              </w:rPr>
              <w:t xml:space="preserve"> работни дни от получаване на данните по т.7.</w:t>
            </w:r>
            <w:r w:rsidRPr="00C848EB">
              <w:rPr>
                <w:rFonts w:ascii="Calibri" w:hAnsi="Calibri" w:cs="Calibri"/>
                <w:sz w:val="24"/>
                <w:szCs w:val="24"/>
                <w:lang w:val="ru-RU"/>
              </w:rPr>
              <w:t>11</w:t>
            </w:r>
            <w:r w:rsidRPr="00C848EB">
              <w:rPr>
                <w:rFonts w:ascii="Calibri" w:hAnsi="Calibri" w:cs="Calibri"/>
                <w:sz w:val="24"/>
                <w:szCs w:val="24"/>
                <w:lang w:val="bg-BG"/>
              </w:rPr>
              <w:t xml:space="preserve">. Агенцията, Операторът и </w:t>
            </w:r>
            <w:r w:rsidRPr="00C848EB">
              <w:rPr>
                <w:rFonts w:ascii="Calibri" w:hAnsi="Calibri" w:cs="Calibri"/>
                <w:sz w:val="24"/>
                <w:szCs w:val="24"/>
              </w:rPr>
              <w:t>Mastercard</w:t>
            </w:r>
            <w:r w:rsidRPr="00C848EB">
              <w:rPr>
                <w:rFonts w:ascii="Calibri" w:hAnsi="Calibri" w:cs="Calibri"/>
                <w:sz w:val="24"/>
                <w:szCs w:val="24"/>
                <w:lang w:val="bg-BG"/>
              </w:rPr>
              <w:t xml:space="preserve"> не носят отговорност при забавяне на доставката на спечелената награда, както и в случай на погрешно подаден адрес от Победителя.</w:t>
            </w:r>
          </w:p>
          <w:p w14:paraId="08883D29" w14:textId="77777777" w:rsidR="003A3267" w:rsidRPr="00C848EB" w:rsidRDefault="003A3267">
            <w:pPr>
              <w:pStyle w:val="NoSpacing"/>
              <w:jc w:val="both"/>
              <w:rPr>
                <w:rFonts w:ascii="Calibri" w:hAnsi="Calibri" w:cs="Calibri"/>
                <w:sz w:val="24"/>
                <w:szCs w:val="24"/>
                <w:lang w:val="ru-RU"/>
              </w:rPr>
            </w:pPr>
          </w:p>
          <w:p w14:paraId="6D9EF022" w14:textId="6081FABD" w:rsidR="003A3267" w:rsidRPr="00C848EB" w:rsidRDefault="003A3267">
            <w:pPr>
              <w:pStyle w:val="NoSpacing"/>
              <w:jc w:val="both"/>
              <w:rPr>
                <w:rFonts w:ascii="Calibri" w:hAnsi="Calibri" w:cs="Calibri"/>
                <w:b/>
                <w:bCs/>
                <w:sz w:val="24"/>
                <w:szCs w:val="24"/>
                <w:lang w:val="bg-BG"/>
              </w:rPr>
            </w:pPr>
            <w:r w:rsidRPr="00C848EB">
              <w:rPr>
                <w:rFonts w:ascii="Calibri" w:hAnsi="Calibri" w:cs="Calibri"/>
                <w:b/>
                <w:bCs/>
                <w:sz w:val="24"/>
                <w:szCs w:val="24"/>
                <w:lang w:val="bg-BG"/>
              </w:rPr>
              <w:t>Наградата се предава само лично на Победителя, като той е длъжен да се легитимира с документ за самоличност.</w:t>
            </w:r>
          </w:p>
          <w:p w14:paraId="056F48EF" w14:textId="77777777" w:rsidR="003A3267" w:rsidRPr="00C848EB" w:rsidRDefault="003A3267">
            <w:pPr>
              <w:pStyle w:val="NoSpacing"/>
              <w:jc w:val="both"/>
              <w:rPr>
                <w:rFonts w:ascii="Calibri" w:hAnsi="Calibri" w:cs="Calibri"/>
                <w:sz w:val="24"/>
                <w:szCs w:val="24"/>
                <w:lang w:val="bg-BG"/>
              </w:rPr>
            </w:pPr>
          </w:p>
          <w:p w14:paraId="194DA09D" w14:textId="50650597" w:rsidR="003A3267" w:rsidRPr="00C848EB" w:rsidRDefault="003A3267">
            <w:pPr>
              <w:pStyle w:val="NoSpacing"/>
              <w:jc w:val="both"/>
              <w:rPr>
                <w:rFonts w:ascii="Calibri" w:hAnsi="Calibri" w:cs="Calibri"/>
                <w:sz w:val="24"/>
                <w:szCs w:val="24"/>
                <w:lang w:val="bg-BG"/>
              </w:rPr>
            </w:pPr>
            <w:r w:rsidRPr="00C848EB">
              <w:rPr>
                <w:rFonts w:ascii="Calibri" w:hAnsi="Calibri" w:cs="Calibri"/>
                <w:sz w:val="24"/>
                <w:szCs w:val="24"/>
                <w:lang w:val="bg-BG"/>
              </w:rPr>
              <w:t>7.13. Пр</w:t>
            </w:r>
            <w:r w:rsidR="0020026D" w:rsidRPr="00C848EB">
              <w:rPr>
                <w:rFonts w:ascii="Calibri" w:hAnsi="Calibri" w:cs="Calibri"/>
                <w:sz w:val="24"/>
                <w:szCs w:val="24"/>
                <w:lang w:val="bg-BG"/>
              </w:rPr>
              <w:t>ед</w:t>
            </w:r>
            <w:r w:rsidRPr="00C848EB">
              <w:rPr>
                <w:rFonts w:ascii="Calibri" w:hAnsi="Calibri" w:cs="Calibri"/>
                <w:sz w:val="24"/>
                <w:szCs w:val="24"/>
                <w:lang w:val="bg-BG"/>
              </w:rPr>
              <w:t xml:space="preserve">и предаване на наградата, всеки Печеливш </w:t>
            </w:r>
            <w:r w:rsidRPr="00C848EB">
              <w:rPr>
                <w:rFonts w:ascii="Calibri" w:hAnsi="Calibri" w:cs="Calibri"/>
                <w:b/>
                <w:bCs/>
                <w:sz w:val="24"/>
                <w:szCs w:val="24"/>
                <w:lang w:val="bg-BG"/>
              </w:rPr>
              <w:t>е длъжен</w:t>
            </w:r>
            <w:r w:rsidRPr="00C848EB">
              <w:rPr>
                <w:rFonts w:ascii="Calibri" w:hAnsi="Calibri" w:cs="Calibri"/>
                <w:sz w:val="24"/>
                <w:szCs w:val="24"/>
                <w:lang w:val="bg-BG"/>
              </w:rPr>
              <w:t xml:space="preserve"> да попълни и подпише декларация за получаване на наградата, като предостави своите лични данни </w:t>
            </w:r>
            <w:r w:rsidRPr="00C848EB">
              <w:rPr>
                <w:rFonts w:ascii="Calibri" w:hAnsi="Calibri" w:cs="Calibri"/>
                <w:sz w:val="24"/>
                <w:szCs w:val="24"/>
                <w:lang w:val="ru-RU"/>
              </w:rPr>
              <w:t>(</w:t>
            </w:r>
            <w:r w:rsidRPr="00C848EB">
              <w:rPr>
                <w:rFonts w:ascii="Calibri" w:hAnsi="Calibri" w:cs="Calibri"/>
                <w:sz w:val="24"/>
                <w:szCs w:val="24"/>
                <w:lang w:val="bg-BG"/>
              </w:rPr>
              <w:t>собствено, бащино и фамилно име и ЕГН</w:t>
            </w:r>
            <w:r w:rsidRPr="00C848EB">
              <w:rPr>
                <w:rFonts w:ascii="Calibri" w:hAnsi="Calibri" w:cs="Calibri"/>
                <w:sz w:val="24"/>
                <w:szCs w:val="24"/>
                <w:lang w:val="ru-RU"/>
              </w:rPr>
              <w:t>)</w:t>
            </w:r>
            <w:r w:rsidRPr="00C848EB">
              <w:rPr>
                <w:rFonts w:ascii="Calibri" w:hAnsi="Calibri" w:cs="Calibri"/>
                <w:sz w:val="24"/>
                <w:szCs w:val="24"/>
                <w:lang w:val="bg-BG"/>
              </w:rPr>
              <w:t>, необходими с оглед данъчното облагане</w:t>
            </w:r>
            <w:r w:rsidR="00A62024" w:rsidRPr="00C848EB">
              <w:rPr>
                <w:rFonts w:ascii="Calibri" w:hAnsi="Calibri" w:cs="Calibri"/>
                <w:sz w:val="24"/>
                <w:szCs w:val="24"/>
                <w:lang w:val="ru-RU"/>
              </w:rPr>
              <w:t xml:space="preserve"> </w:t>
            </w:r>
            <w:r w:rsidR="00A62024" w:rsidRPr="00C848EB">
              <w:rPr>
                <w:rFonts w:ascii="Calibri" w:hAnsi="Calibri" w:cs="Calibri"/>
                <w:sz w:val="24"/>
                <w:szCs w:val="24"/>
                <w:lang w:val="bg-BG"/>
              </w:rPr>
              <w:t>и отчитане на наградата</w:t>
            </w:r>
            <w:r w:rsidRPr="00C848EB">
              <w:rPr>
                <w:rFonts w:ascii="Calibri" w:hAnsi="Calibri" w:cs="Calibri"/>
                <w:sz w:val="24"/>
                <w:szCs w:val="24"/>
                <w:lang w:val="bg-BG"/>
              </w:rPr>
              <w:t xml:space="preserve">. Декларацията се предоставя едновременно с наградата на </w:t>
            </w:r>
            <w:r w:rsidR="002A2BE1" w:rsidRPr="00C848EB">
              <w:rPr>
                <w:rFonts w:ascii="Calibri" w:hAnsi="Calibri" w:cs="Calibri"/>
                <w:sz w:val="24"/>
                <w:szCs w:val="24"/>
                <w:lang w:val="bg-BG"/>
              </w:rPr>
              <w:t>Печелившия</w:t>
            </w:r>
            <w:r w:rsidRPr="00C848EB">
              <w:rPr>
                <w:rFonts w:ascii="Calibri" w:hAnsi="Calibri" w:cs="Calibri"/>
                <w:sz w:val="24"/>
                <w:szCs w:val="24"/>
                <w:lang w:val="bg-BG"/>
              </w:rPr>
              <w:t>, като последният има задължение да предаде същата на Агенцията чрез куриера, който му е донесъл наградата</w:t>
            </w:r>
            <w:r w:rsidR="006A4551">
              <w:rPr>
                <w:rFonts w:ascii="Calibri" w:hAnsi="Calibri" w:cs="Calibri"/>
                <w:sz w:val="24"/>
                <w:szCs w:val="24"/>
                <w:lang w:val="bg-BG"/>
              </w:rPr>
              <w:t xml:space="preserve"> или в офиса на Оператора</w:t>
            </w:r>
            <w:r w:rsidRPr="00C848EB">
              <w:rPr>
                <w:rFonts w:ascii="Calibri" w:hAnsi="Calibri" w:cs="Calibri"/>
                <w:sz w:val="24"/>
                <w:szCs w:val="24"/>
                <w:lang w:val="bg-BG"/>
              </w:rPr>
              <w:t>.</w:t>
            </w:r>
            <w:r w:rsidRPr="00C848EB">
              <w:rPr>
                <w:rFonts w:ascii="Calibri" w:hAnsi="Calibri" w:cs="Calibri"/>
                <w:sz w:val="24"/>
                <w:szCs w:val="24"/>
                <w:lang w:val="ru-RU"/>
              </w:rPr>
              <w:t xml:space="preserve"> </w:t>
            </w:r>
            <w:r w:rsidRPr="00C848EB">
              <w:rPr>
                <w:rFonts w:ascii="Calibri" w:hAnsi="Calibri" w:cs="Calibri"/>
                <w:sz w:val="24"/>
                <w:szCs w:val="24"/>
                <w:lang w:val="bg-BG"/>
              </w:rPr>
              <w:t>Отказът на Победителя да предостави необходимите данни и да подпише предоставената му декларация</w:t>
            </w:r>
            <w:r w:rsidRPr="00C848EB">
              <w:rPr>
                <w:rFonts w:ascii="Calibri" w:hAnsi="Calibri" w:cs="Calibri"/>
                <w:sz w:val="24"/>
                <w:szCs w:val="24"/>
                <w:lang w:val="ru-RU"/>
              </w:rPr>
              <w:t xml:space="preserve"> </w:t>
            </w:r>
            <w:r w:rsidRPr="00C848EB">
              <w:rPr>
                <w:rFonts w:ascii="Calibri" w:hAnsi="Calibri" w:cs="Calibri"/>
                <w:sz w:val="24"/>
                <w:szCs w:val="24"/>
                <w:lang w:val="bg-BG"/>
              </w:rPr>
              <w:t>води до загубване на правото за получаване на наградата.</w:t>
            </w:r>
            <w:r w:rsidR="00B505E9" w:rsidRPr="00C848EB">
              <w:rPr>
                <w:rFonts w:ascii="Calibri" w:hAnsi="Calibri" w:cs="Calibri"/>
                <w:sz w:val="24"/>
                <w:szCs w:val="24"/>
                <w:lang w:val="ru-RU"/>
              </w:rPr>
              <w:t xml:space="preserve"> </w:t>
            </w:r>
          </w:p>
          <w:p w14:paraId="52176BD2" w14:textId="77777777" w:rsidR="003A3267" w:rsidRPr="00C848EB" w:rsidRDefault="003A3267">
            <w:pPr>
              <w:pStyle w:val="NoSpacing"/>
              <w:jc w:val="both"/>
              <w:rPr>
                <w:rFonts w:ascii="Calibri" w:hAnsi="Calibri" w:cs="Calibri"/>
                <w:sz w:val="24"/>
                <w:szCs w:val="24"/>
                <w:lang w:val="bg-BG"/>
              </w:rPr>
            </w:pPr>
          </w:p>
          <w:p w14:paraId="67902763" w14:textId="77777777" w:rsidR="003A3267" w:rsidRPr="00C848EB" w:rsidRDefault="003A3267">
            <w:pPr>
              <w:pStyle w:val="NoSpacing"/>
              <w:jc w:val="both"/>
              <w:rPr>
                <w:rFonts w:ascii="Calibri" w:hAnsi="Calibri" w:cs="Calibri"/>
                <w:sz w:val="24"/>
                <w:szCs w:val="24"/>
                <w:lang w:val="bg-BG"/>
              </w:rPr>
            </w:pPr>
            <w:r w:rsidRPr="00C848EB">
              <w:rPr>
                <w:rFonts w:ascii="Calibri" w:hAnsi="Calibri" w:cs="Calibri"/>
                <w:sz w:val="24"/>
                <w:szCs w:val="24"/>
                <w:lang w:val="bg-BG"/>
              </w:rPr>
              <w:t>7.1</w:t>
            </w:r>
            <w:r w:rsidRPr="00C848EB">
              <w:rPr>
                <w:rFonts w:ascii="Calibri" w:hAnsi="Calibri" w:cs="Calibri"/>
                <w:sz w:val="24"/>
                <w:szCs w:val="24"/>
                <w:lang w:val="ru-RU"/>
              </w:rPr>
              <w:t>4</w:t>
            </w:r>
            <w:r w:rsidRPr="00C848EB">
              <w:rPr>
                <w:rFonts w:ascii="Calibri" w:hAnsi="Calibri" w:cs="Calibri"/>
                <w:sz w:val="24"/>
                <w:szCs w:val="24"/>
                <w:lang w:val="bg-BG"/>
              </w:rPr>
              <w:t xml:space="preserve">. По искане на Победител не се допуска замяна на спечелената награда с паричната ѝ равностойност или с друг вид награда. Собствеността върху наградата не може да </w:t>
            </w:r>
            <w:r w:rsidRPr="00C848EB">
              <w:rPr>
                <w:rFonts w:ascii="Calibri" w:hAnsi="Calibri" w:cs="Calibri"/>
                <w:sz w:val="24"/>
                <w:szCs w:val="24"/>
                <w:lang w:val="bg-BG"/>
              </w:rPr>
              <w:lastRenderedPageBreak/>
              <w:t xml:space="preserve">бъде прехвърляна до момента на предаването й. </w:t>
            </w:r>
          </w:p>
          <w:p w14:paraId="2043E17A" w14:textId="77777777" w:rsidR="003A3267" w:rsidRPr="00C848EB" w:rsidRDefault="003A3267">
            <w:pPr>
              <w:pStyle w:val="NoSpacing"/>
              <w:jc w:val="both"/>
              <w:rPr>
                <w:rFonts w:ascii="Calibri" w:hAnsi="Calibri" w:cs="Calibri"/>
                <w:sz w:val="24"/>
                <w:szCs w:val="24"/>
                <w:lang w:val="bg-BG"/>
              </w:rPr>
            </w:pPr>
          </w:p>
          <w:p w14:paraId="672DB6FF" w14:textId="4CD5561D" w:rsidR="003A3267" w:rsidRPr="008E6842" w:rsidRDefault="003A3267">
            <w:pPr>
              <w:pStyle w:val="NoSpacing"/>
              <w:jc w:val="both"/>
              <w:rPr>
                <w:rFonts w:ascii="Calibri" w:hAnsi="Calibri" w:cs="Calibri"/>
                <w:b/>
                <w:bCs/>
                <w:sz w:val="24"/>
                <w:szCs w:val="24"/>
                <w:lang w:val="ru-RU"/>
              </w:rPr>
            </w:pPr>
            <w:r w:rsidRPr="00C848EB">
              <w:rPr>
                <w:rFonts w:ascii="Calibri" w:hAnsi="Calibri" w:cs="Calibri"/>
                <w:b/>
                <w:bCs/>
                <w:sz w:val="24"/>
                <w:szCs w:val="24"/>
                <w:lang w:val="bg-BG"/>
              </w:rPr>
              <w:t>8. Деклариране на наградите</w:t>
            </w:r>
          </w:p>
          <w:p w14:paraId="5FD23EE2" w14:textId="77777777" w:rsidR="003A3267" w:rsidRPr="00C848EB" w:rsidRDefault="003A3267">
            <w:pPr>
              <w:pStyle w:val="NoSpacing"/>
              <w:jc w:val="both"/>
              <w:rPr>
                <w:rFonts w:ascii="Calibri" w:hAnsi="Calibri" w:cs="Calibri"/>
                <w:b/>
                <w:bCs/>
                <w:sz w:val="24"/>
                <w:szCs w:val="24"/>
                <w:lang w:val="ru-RU"/>
              </w:rPr>
            </w:pPr>
          </w:p>
          <w:p w14:paraId="1FC353AC" w14:textId="77777777" w:rsidR="003A3267" w:rsidRPr="00C848EB" w:rsidRDefault="003A3267">
            <w:pPr>
              <w:pStyle w:val="NoSpacing"/>
              <w:jc w:val="both"/>
              <w:rPr>
                <w:rFonts w:ascii="Calibri" w:hAnsi="Calibri" w:cs="Calibri"/>
                <w:sz w:val="24"/>
                <w:szCs w:val="24"/>
                <w:lang w:val="ru-RU"/>
              </w:rPr>
            </w:pPr>
            <w:r w:rsidRPr="00C848EB">
              <w:rPr>
                <w:rFonts w:ascii="Calibri" w:hAnsi="Calibri" w:cs="Calibri"/>
                <w:sz w:val="24"/>
                <w:szCs w:val="24"/>
                <w:lang w:val="ru-RU"/>
              </w:rPr>
              <w:t xml:space="preserve">8.1. Съгласно Закона за данъците върху доходите на физическите лица предметни награди на стойност над 100 (сто) лева се облагат с т.нар. Окончателен данък. Агенцията от името на и за сметка на </w:t>
            </w:r>
            <w:r w:rsidRPr="00C848EB">
              <w:rPr>
                <w:rFonts w:ascii="Calibri" w:hAnsi="Calibri" w:cs="Calibri"/>
                <w:sz w:val="24"/>
                <w:szCs w:val="24"/>
              </w:rPr>
              <w:t>Mastercard</w:t>
            </w:r>
            <w:r w:rsidRPr="00C848EB">
              <w:rPr>
                <w:rFonts w:ascii="Calibri" w:hAnsi="Calibri" w:cs="Calibri"/>
                <w:sz w:val="24"/>
                <w:szCs w:val="24"/>
                <w:lang w:val="ru-RU"/>
              </w:rPr>
              <w:t xml:space="preserve"> внася данъка общ доход, дължим от Печелившия. </w:t>
            </w:r>
          </w:p>
          <w:p w14:paraId="236DB2B8" w14:textId="77777777" w:rsidR="003A3267" w:rsidRPr="00C848EB" w:rsidRDefault="003A3267">
            <w:pPr>
              <w:pStyle w:val="NoSpacing"/>
              <w:jc w:val="both"/>
              <w:rPr>
                <w:rFonts w:ascii="Calibri" w:eastAsia="Times New Roman" w:hAnsi="Calibri" w:cs="Calibri"/>
                <w:sz w:val="24"/>
                <w:szCs w:val="24"/>
                <w:lang w:val="bg-BG"/>
              </w:rPr>
            </w:pPr>
          </w:p>
          <w:p w14:paraId="426E1064" w14:textId="456470F3" w:rsidR="003A3267" w:rsidRPr="00C848EB" w:rsidRDefault="003A3267">
            <w:pPr>
              <w:pStyle w:val="NoSpacing"/>
              <w:jc w:val="both"/>
              <w:rPr>
                <w:rFonts w:ascii="Calibri" w:hAnsi="Calibri" w:cs="Calibri"/>
                <w:b/>
                <w:bCs/>
                <w:sz w:val="24"/>
                <w:szCs w:val="24"/>
                <w:lang w:val="ru-RU"/>
              </w:rPr>
            </w:pPr>
            <w:r w:rsidRPr="00C848EB">
              <w:rPr>
                <w:rFonts w:ascii="Calibri" w:hAnsi="Calibri" w:cs="Calibri"/>
                <w:b/>
                <w:bCs/>
                <w:sz w:val="24"/>
                <w:szCs w:val="24"/>
                <w:lang w:val="bg-BG"/>
              </w:rPr>
              <w:t xml:space="preserve">9. Прекратяване на </w:t>
            </w:r>
            <w:r w:rsidR="009540A9" w:rsidRPr="00C848EB">
              <w:rPr>
                <w:rFonts w:ascii="Calibri" w:hAnsi="Calibri" w:cs="Calibri"/>
                <w:b/>
                <w:bCs/>
                <w:sz w:val="24"/>
                <w:szCs w:val="24"/>
                <w:lang w:val="bg-BG"/>
              </w:rPr>
              <w:t>Инициатива</w:t>
            </w:r>
            <w:r w:rsidR="00057856" w:rsidRPr="00C848EB">
              <w:rPr>
                <w:rFonts w:ascii="Calibri" w:hAnsi="Calibri" w:cs="Calibri"/>
                <w:b/>
                <w:bCs/>
                <w:sz w:val="24"/>
                <w:szCs w:val="24"/>
                <w:lang w:val="bg-BG"/>
              </w:rPr>
              <w:t>та</w:t>
            </w:r>
          </w:p>
          <w:p w14:paraId="1377941D" w14:textId="77777777" w:rsidR="003A3267" w:rsidRPr="00C848EB" w:rsidRDefault="003A3267">
            <w:pPr>
              <w:pStyle w:val="NoSpacing"/>
              <w:jc w:val="both"/>
              <w:rPr>
                <w:rFonts w:ascii="Calibri" w:hAnsi="Calibri" w:cs="Calibri"/>
                <w:b/>
                <w:bCs/>
                <w:sz w:val="24"/>
                <w:szCs w:val="24"/>
                <w:lang w:val="ru-RU"/>
              </w:rPr>
            </w:pPr>
          </w:p>
          <w:p w14:paraId="6D79D075" w14:textId="394DF8D6" w:rsidR="003A3267" w:rsidRPr="00C848EB" w:rsidRDefault="003A3267">
            <w:pPr>
              <w:pStyle w:val="NoSpacing"/>
              <w:jc w:val="both"/>
              <w:rPr>
                <w:rFonts w:ascii="Calibri" w:hAnsi="Calibri" w:cs="Calibri"/>
                <w:sz w:val="24"/>
                <w:szCs w:val="24"/>
                <w:lang w:val="bg-BG"/>
              </w:rPr>
            </w:pPr>
            <w:r w:rsidRPr="00C848EB">
              <w:rPr>
                <w:rFonts w:ascii="Calibri" w:hAnsi="Calibri" w:cs="Calibri"/>
                <w:sz w:val="24"/>
                <w:szCs w:val="24"/>
                <w:lang w:val="bg-BG"/>
              </w:rPr>
              <w:t xml:space="preserve">9.1. </w:t>
            </w:r>
            <w:r w:rsidRPr="00C848EB">
              <w:rPr>
                <w:rFonts w:ascii="Calibri" w:hAnsi="Calibri" w:cs="Calibri"/>
                <w:sz w:val="24"/>
                <w:szCs w:val="24"/>
              </w:rPr>
              <w:t>Mastercard</w:t>
            </w:r>
            <w:r w:rsidRPr="00C848EB">
              <w:rPr>
                <w:rFonts w:ascii="Calibri" w:hAnsi="Calibri" w:cs="Calibri"/>
                <w:sz w:val="24"/>
                <w:szCs w:val="24"/>
                <w:lang w:val="bg-BG"/>
              </w:rPr>
              <w:t xml:space="preserve"> има неотменимо право да прекрати </w:t>
            </w:r>
            <w:r w:rsidR="009540A9" w:rsidRPr="00C848EB">
              <w:rPr>
                <w:rFonts w:ascii="Calibri" w:hAnsi="Calibri" w:cs="Calibri"/>
                <w:sz w:val="24"/>
                <w:szCs w:val="24"/>
                <w:lang w:val="bg-BG"/>
              </w:rPr>
              <w:t>Инициатива</w:t>
            </w:r>
            <w:r w:rsidRPr="00C848EB">
              <w:rPr>
                <w:rFonts w:ascii="Calibri" w:hAnsi="Calibri" w:cs="Calibri"/>
                <w:sz w:val="24"/>
                <w:szCs w:val="24"/>
                <w:lang w:val="bg-BG"/>
              </w:rPr>
              <w:t xml:space="preserve">та по всяко време, в случай че настъпят форсмажорни обстоятелства или бъдат констатирани материални злоупотреби и/или нарушения на тези </w:t>
            </w:r>
            <w:r w:rsidR="00715527" w:rsidRPr="00C848EB">
              <w:rPr>
                <w:rFonts w:ascii="Calibri" w:hAnsi="Calibri" w:cs="Calibri"/>
                <w:sz w:val="24"/>
                <w:szCs w:val="24"/>
                <w:lang w:val="bg-BG"/>
              </w:rPr>
              <w:t>Правила</w:t>
            </w:r>
            <w:r w:rsidRPr="00C848EB">
              <w:rPr>
                <w:rFonts w:ascii="Calibri" w:hAnsi="Calibri" w:cs="Calibri"/>
                <w:sz w:val="24"/>
                <w:szCs w:val="24"/>
                <w:lang w:val="bg-BG"/>
              </w:rPr>
              <w:t>. В тези случаи на Участниците не се дължи компенсация.</w:t>
            </w:r>
          </w:p>
          <w:p w14:paraId="753F13FC" w14:textId="77777777" w:rsidR="003A3267" w:rsidRPr="00C848EB" w:rsidRDefault="003A3267">
            <w:pPr>
              <w:pStyle w:val="NoSpacing"/>
              <w:jc w:val="both"/>
              <w:rPr>
                <w:rFonts w:ascii="Calibri" w:hAnsi="Calibri" w:cs="Calibri"/>
                <w:sz w:val="24"/>
                <w:szCs w:val="24"/>
                <w:lang w:val="bg-BG"/>
              </w:rPr>
            </w:pPr>
          </w:p>
          <w:p w14:paraId="0FEE9194" w14:textId="77777777" w:rsidR="003A3267" w:rsidRPr="00C848EB" w:rsidRDefault="003A3267">
            <w:pPr>
              <w:pStyle w:val="NoSpacing"/>
              <w:jc w:val="both"/>
              <w:rPr>
                <w:rFonts w:ascii="Calibri" w:hAnsi="Calibri" w:cs="Calibri"/>
                <w:b/>
                <w:bCs/>
                <w:sz w:val="24"/>
                <w:szCs w:val="24"/>
                <w:lang w:val="ru-RU"/>
              </w:rPr>
            </w:pPr>
            <w:r w:rsidRPr="00C848EB">
              <w:rPr>
                <w:rFonts w:ascii="Calibri" w:hAnsi="Calibri" w:cs="Calibri"/>
                <w:b/>
                <w:bCs/>
                <w:sz w:val="24"/>
                <w:szCs w:val="24"/>
                <w:lang w:val="bg-BG"/>
              </w:rPr>
              <w:t>10. Отговорност</w:t>
            </w:r>
          </w:p>
          <w:p w14:paraId="4E5384F3" w14:textId="77777777" w:rsidR="003A3267" w:rsidRPr="00C848EB" w:rsidRDefault="003A3267">
            <w:pPr>
              <w:pStyle w:val="NoSpacing"/>
              <w:jc w:val="both"/>
              <w:rPr>
                <w:rFonts w:ascii="Calibri" w:hAnsi="Calibri" w:cs="Calibri"/>
                <w:b/>
                <w:bCs/>
                <w:sz w:val="24"/>
                <w:szCs w:val="24"/>
                <w:lang w:val="ru-RU"/>
              </w:rPr>
            </w:pPr>
          </w:p>
          <w:p w14:paraId="7520423B" w14:textId="3D8679E5" w:rsidR="003A3267" w:rsidRPr="00C848EB" w:rsidRDefault="003A3267">
            <w:pPr>
              <w:pStyle w:val="NoSpacing"/>
              <w:jc w:val="both"/>
              <w:rPr>
                <w:rFonts w:ascii="Calibri" w:hAnsi="Calibri" w:cs="Calibri"/>
                <w:sz w:val="24"/>
                <w:szCs w:val="24"/>
                <w:lang w:val="ru-RU"/>
              </w:rPr>
            </w:pPr>
            <w:r w:rsidRPr="00C848EB">
              <w:rPr>
                <w:rFonts w:ascii="Calibri" w:hAnsi="Calibri" w:cs="Calibri"/>
                <w:sz w:val="24"/>
                <w:szCs w:val="24"/>
                <w:lang w:val="bg-BG"/>
              </w:rPr>
              <w:t>10.1. Агенцията</w:t>
            </w:r>
            <w:r w:rsidR="00E87217">
              <w:rPr>
                <w:rFonts w:ascii="Calibri" w:hAnsi="Calibri" w:cs="Calibri"/>
                <w:sz w:val="24"/>
                <w:szCs w:val="24"/>
                <w:lang w:val="bg-BG"/>
              </w:rPr>
              <w:t>, Операторът</w:t>
            </w:r>
            <w:r w:rsidRPr="00C848EB">
              <w:rPr>
                <w:rFonts w:ascii="Calibri" w:hAnsi="Calibri" w:cs="Calibri"/>
                <w:sz w:val="24"/>
                <w:szCs w:val="24"/>
                <w:lang w:val="bg-BG"/>
              </w:rPr>
              <w:t xml:space="preserve"> и </w:t>
            </w:r>
            <w:r w:rsidRPr="00C848EB">
              <w:rPr>
                <w:rFonts w:ascii="Calibri" w:hAnsi="Calibri" w:cs="Calibri"/>
                <w:sz w:val="24"/>
                <w:szCs w:val="24"/>
              </w:rPr>
              <w:t>Mastercard</w:t>
            </w:r>
            <w:r w:rsidRPr="00C848EB">
              <w:rPr>
                <w:rFonts w:ascii="Calibri" w:hAnsi="Calibri" w:cs="Calibri"/>
                <w:sz w:val="24"/>
                <w:szCs w:val="24"/>
                <w:lang w:val="bg-BG"/>
              </w:rPr>
              <w:t xml:space="preserve"> не отговарят и не могат да бъдат привлечени като страна по съдебни дела, свързани с невъзможност за получаване и/или забавяне на получаването на награда, настъпила поради независещи от тях причини.</w:t>
            </w:r>
          </w:p>
          <w:p w14:paraId="7199B71C" w14:textId="77777777" w:rsidR="003A3267" w:rsidRPr="00C848EB" w:rsidRDefault="003A3267">
            <w:pPr>
              <w:pStyle w:val="NoSpacing"/>
              <w:jc w:val="both"/>
              <w:rPr>
                <w:rFonts w:ascii="Calibri" w:hAnsi="Calibri" w:cs="Calibri"/>
                <w:sz w:val="24"/>
                <w:szCs w:val="24"/>
                <w:lang w:val="ru-RU"/>
              </w:rPr>
            </w:pPr>
          </w:p>
          <w:p w14:paraId="311299BF" w14:textId="7F500C6B" w:rsidR="003A3267" w:rsidRPr="00C848EB" w:rsidRDefault="003A3267">
            <w:pPr>
              <w:pStyle w:val="NoSpacing"/>
              <w:jc w:val="both"/>
              <w:rPr>
                <w:rFonts w:ascii="Calibri" w:eastAsia="Times New Roman" w:hAnsi="Calibri" w:cs="Calibri"/>
                <w:sz w:val="24"/>
                <w:szCs w:val="24"/>
                <w:lang w:val="ru-RU"/>
              </w:rPr>
            </w:pPr>
            <w:r w:rsidRPr="00C848EB">
              <w:rPr>
                <w:rFonts w:ascii="Calibri" w:eastAsia="Times New Roman" w:hAnsi="Calibri" w:cs="Calibri"/>
                <w:sz w:val="24"/>
                <w:szCs w:val="24"/>
                <w:lang w:val="bg-BG"/>
              </w:rPr>
              <w:t xml:space="preserve">10.2. Агенцията, Операторът и </w:t>
            </w:r>
            <w:r w:rsidRPr="00C848EB">
              <w:rPr>
                <w:rFonts w:ascii="Calibri" w:eastAsia="Times New Roman" w:hAnsi="Calibri" w:cs="Calibri"/>
                <w:sz w:val="24"/>
                <w:szCs w:val="24"/>
              </w:rPr>
              <w:t>Mastercard</w:t>
            </w:r>
            <w:r w:rsidRPr="00C848EB">
              <w:rPr>
                <w:rFonts w:ascii="Calibri" w:eastAsia="Times New Roman" w:hAnsi="Calibri" w:cs="Calibri"/>
                <w:sz w:val="24"/>
                <w:szCs w:val="24"/>
                <w:lang w:val="bg-BG"/>
              </w:rPr>
              <w:t xml:space="preserve"> не носят отговорност за технически проблеми, свързани с провеждане на </w:t>
            </w:r>
            <w:r w:rsidR="009540A9" w:rsidRPr="00C848EB">
              <w:rPr>
                <w:rFonts w:ascii="Calibri" w:eastAsia="Times New Roman" w:hAnsi="Calibri" w:cs="Calibri"/>
                <w:sz w:val="24"/>
                <w:szCs w:val="24"/>
                <w:lang w:val="bg-BG"/>
              </w:rPr>
              <w:t>Инициатива</w:t>
            </w:r>
            <w:r w:rsidRPr="00C848EB">
              <w:rPr>
                <w:rFonts w:ascii="Calibri" w:eastAsia="Times New Roman" w:hAnsi="Calibri" w:cs="Calibri"/>
                <w:sz w:val="24"/>
                <w:szCs w:val="24"/>
                <w:lang w:val="bg-BG"/>
              </w:rPr>
              <w:t>та, които са извън контрола им, както и не отговарят за действия на трети лица като куриери, доставчици на услуги и др.</w:t>
            </w:r>
          </w:p>
          <w:p w14:paraId="31A0EF82" w14:textId="77777777" w:rsidR="003A3267" w:rsidRPr="00C848EB" w:rsidRDefault="003A3267">
            <w:pPr>
              <w:pStyle w:val="NoSpacing"/>
              <w:jc w:val="both"/>
              <w:rPr>
                <w:rFonts w:ascii="Calibri" w:eastAsia="Times New Roman" w:hAnsi="Calibri" w:cs="Calibri"/>
                <w:sz w:val="24"/>
                <w:szCs w:val="24"/>
                <w:lang w:val="ru-RU"/>
              </w:rPr>
            </w:pPr>
          </w:p>
          <w:p w14:paraId="5032B222" w14:textId="77777777" w:rsidR="00A07B3E" w:rsidRPr="00C848EB" w:rsidRDefault="00A07B3E">
            <w:pPr>
              <w:pStyle w:val="NoSpacing"/>
              <w:jc w:val="both"/>
              <w:rPr>
                <w:rFonts w:ascii="Calibri" w:eastAsia="Times New Roman" w:hAnsi="Calibri" w:cs="Calibri"/>
                <w:sz w:val="24"/>
                <w:szCs w:val="24"/>
                <w:lang w:val="ru-RU"/>
              </w:rPr>
            </w:pPr>
          </w:p>
          <w:p w14:paraId="06110DC5" w14:textId="055B73E3" w:rsidR="003A3267" w:rsidRPr="00C848EB" w:rsidRDefault="003A3267">
            <w:pPr>
              <w:pStyle w:val="NoSpacing"/>
              <w:jc w:val="both"/>
              <w:rPr>
                <w:rFonts w:ascii="Calibri" w:eastAsia="Times New Roman" w:hAnsi="Calibri" w:cs="Calibri"/>
                <w:sz w:val="24"/>
                <w:szCs w:val="24"/>
                <w:lang w:val="ru-RU"/>
              </w:rPr>
            </w:pPr>
            <w:r w:rsidRPr="00C848EB">
              <w:rPr>
                <w:rFonts w:ascii="Calibri" w:eastAsia="Times New Roman" w:hAnsi="Calibri" w:cs="Calibri"/>
                <w:sz w:val="24"/>
                <w:szCs w:val="24"/>
                <w:lang w:val="bg-BG"/>
              </w:rPr>
              <w:t xml:space="preserve">10.3. Агенцията, Операторът и </w:t>
            </w:r>
            <w:r w:rsidRPr="00C848EB">
              <w:rPr>
                <w:rFonts w:ascii="Calibri" w:eastAsia="Times New Roman" w:hAnsi="Calibri" w:cs="Calibri"/>
                <w:sz w:val="24"/>
                <w:szCs w:val="24"/>
              </w:rPr>
              <w:t>Mastercard</w:t>
            </w:r>
            <w:r w:rsidRPr="00C848EB">
              <w:rPr>
                <w:rFonts w:ascii="Calibri" w:eastAsia="Times New Roman" w:hAnsi="Calibri" w:cs="Calibri"/>
                <w:sz w:val="24"/>
                <w:szCs w:val="24"/>
                <w:lang w:val="bg-BG"/>
              </w:rPr>
              <w:t xml:space="preserve"> не носят отговорност и няма да дължат каквото и да е обезщетение при неправомерно използване на Ваучер от страна на Участник/трето лице в </w:t>
            </w:r>
            <w:r w:rsidR="009540A9" w:rsidRPr="00C848EB">
              <w:rPr>
                <w:rFonts w:ascii="Calibri" w:eastAsia="Times New Roman" w:hAnsi="Calibri" w:cs="Calibri"/>
                <w:sz w:val="24"/>
                <w:szCs w:val="24"/>
                <w:lang w:val="bg-BG"/>
              </w:rPr>
              <w:t>Кампания</w:t>
            </w:r>
            <w:r w:rsidRPr="00C848EB">
              <w:rPr>
                <w:rFonts w:ascii="Calibri" w:eastAsia="Times New Roman" w:hAnsi="Calibri" w:cs="Calibri"/>
                <w:sz w:val="24"/>
                <w:szCs w:val="24"/>
                <w:lang w:val="bg-BG"/>
              </w:rPr>
              <w:t>.</w:t>
            </w:r>
          </w:p>
          <w:p w14:paraId="5749F33D" w14:textId="77777777" w:rsidR="003A3267" w:rsidRPr="00C848EB" w:rsidRDefault="003A3267">
            <w:pPr>
              <w:pStyle w:val="NoSpacing"/>
              <w:jc w:val="both"/>
              <w:rPr>
                <w:rFonts w:ascii="Calibri" w:eastAsia="Times New Roman" w:hAnsi="Calibri" w:cs="Calibri"/>
                <w:sz w:val="24"/>
                <w:szCs w:val="24"/>
                <w:lang w:val="ru-RU"/>
              </w:rPr>
            </w:pPr>
          </w:p>
          <w:p w14:paraId="4B055F99" w14:textId="79F8EFB3" w:rsidR="003A3267" w:rsidRPr="00C848EB" w:rsidRDefault="003A3267">
            <w:pPr>
              <w:pStyle w:val="NoSpacing"/>
              <w:jc w:val="both"/>
              <w:rPr>
                <w:rFonts w:ascii="Calibri" w:eastAsia="Times New Roman" w:hAnsi="Calibri" w:cs="Calibri"/>
                <w:sz w:val="24"/>
                <w:szCs w:val="24"/>
                <w:lang w:val="ru-RU"/>
              </w:rPr>
            </w:pPr>
            <w:r w:rsidRPr="00C848EB">
              <w:rPr>
                <w:rFonts w:ascii="Calibri" w:eastAsia="Times New Roman" w:hAnsi="Calibri" w:cs="Calibri"/>
                <w:sz w:val="24"/>
                <w:szCs w:val="24"/>
                <w:lang w:val="bg-BG"/>
              </w:rPr>
              <w:lastRenderedPageBreak/>
              <w:t>10.4. Агенцията</w:t>
            </w:r>
            <w:r w:rsidR="00E87217">
              <w:rPr>
                <w:rFonts w:ascii="Calibri" w:eastAsia="Times New Roman" w:hAnsi="Calibri" w:cs="Calibri"/>
                <w:sz w:val="24"/>
                <w:szCs w:val="24"/>
                <w:lang w:val="bg-BG"/>
              </w:rPr>
              <w:t>, Операторът</w:t>
            </w:r>
            <w:r w:rsidRPr="00C848EB">
              <w:rPr>
                <w:rFonts w:ascii="Calibri" w:eastAsia="Times New Roman" w:hAnsi="Calibri" w:cs="Calibri"/>
                <w:sz w:val="24"/>
                <w:szCs w:val="24"/>
                <w:lang w:val="bg-BG"/>
              </w:rPr>
              <w:t xml:space="preserve"> и Mastercard не носят отговорност при невъзможност да се предостави </w:t>
            </w:r>
            <w:r w:rsidR="00362983" w:rsidRPr="00C848EB">
              <w:rPr>
                <w:rFonts w:ascii="Calibri" w:eastAsia="Times New Roman" w:hAnsi="Calibri" w:cs="Calibri"/>
                <w:sz w:val="24"/>
                <w:szCs w:val="24"/>
                <w:lang w:val="bg-BG"/>
              </w:rPr>
              <w:t>наградата</w:t>
            </w:r>
            <w:r w:rsidRPr="00C848EB">
              <w:rPr>
                <w:rFonts w:ascii="Calibri" w:eastAsia="Times New Roman" w:hAnsi="Calibri" w:cs="Calibri"/>
                <w:sz w:val="24"/>
                <w:szCs w:val="24"/>
                <w:lang w:val="bg-BG"/>
              </w:rPr>
              <w:t>, в случай че Победител е предоставил непълна, невярна или подвеждаща информация.</w:t>
            </w:r>
          </w:p>
          <w:p w14:paraId="283154C3" w14:textId="77777777" w:rsidR="003A3267" w:rsidRPr="00C848EB" w:rsidRDefault="003A3267">
            <w:pPr>
              <w:pStyle w:val="NoSpacing"/>
              <w:jc w:val="both"/>
              <w:rPr>
                <w:rFonts w:ascii="Calibri" w:eastAsia="Times New Roman" w:hAnsi="Calibri" w:cs="Calibri"/>
                <w:sz w:val="24"/>
                <w:szCs w:val="24"/>
                <w:lang w:val="ru-RU"/>
              </w:rPr>
            </w:pPr>
          </w:p>
          <w:p w14:paraId="078D9110" w14:textId="77777777" w:rsidR="003A3267" w:rsidRPr="00C848EB" w:rsidRDefault="003A3267">
            <w:pPr>
              <w:pStyle w:val="NoSpacing"/>
              <w:jc w:val="both"/>
              <w:rPr>
                <w:rFonts w:ascii="Calibri" w:eastAsia="Times New Roman" w:hAnsi="Calibri" w:cs="Calibri"/>
                <w:b/>
                <w:bCs/>
                <w:sz w:val="24"/>
                <w:szCs w:val="24"/>
                <w:lang w:val="bg-BG"/>
              </w:rPr>
            </w:pPr>
            <w:r w:rsidRPr="00C848EB">
              <w:rPr>
                <w:rFonts w:ascii="Calibri" w:eastAsia="Times New Roman" w:hAnsi="Calibri" w:cs="Calibri"/>
                <w:b/>
                <w:bCs/>
                <w:sz w:val="24"/>
                <w:szCs w:val="24"/>
                <w:lang w:val="bg-BG"/>
              </w:rPr>
              <w:t>11. Защита на лични данни</w:t>
            </w:r>
          </w:p>
          <w:p w14:paraId="5D02CC95" w14:textId="77777777" w:rsidR="003A3267" w:rsidRPr="00C848EB" w:rsidRDefault="003A3267">
            <w:pPr>
              <w:pStyle w:val="NoSpacing"/>
              <w:jc w:val="both"/>
              <w:rPr>
                <w:rFonts w:ascii="Calibri" w:eastAsia="Times New Roman" w:hAnsi="Calibri" w:cs="Calibri"/>
                <w:b/>
                <w:bCs/>
                <w:sz w:val="24"/>
                <w:szCs w:val="24"/>
                <w:lang w:val="bg-BG"/>
              </w:rPr>
            </w:pPr>
          </w:p>
          <w:p w14:paraId="4F6F4BB1" w14:textId="6B2B10AD" w:rsidR="003A3267" w:rsidRPr="00C848EB" w:rsidRDefault="003A3267">
            <w:pPr>
              <w:pStyle w:val="NoSpacing"/>
              <w:jc w:val="both"/>
              <w:rPr>
                <w:rFonts w:ascii="Calibri" w:eastAsia="Times New Roman" w:hAnsi="Calibri" w:cs="Calibri"/>
                <w:sz w:val="24"/>
                <w:szCs w:val="24"/>
                <w:lang w:val="bg-BG"/>
              </w:rPr>
            </w:pPr>
            <w:r w:rsidRPr="00C848EB">
              <w:rPr>
                <w:rFonts w:ascii="Calibri" w:eastAsia="Times New Roman" w:hAnsi="Calibri" w:cs="Calibri"/>
                <w:sz w:val="24"/>
                <w:szCs w:val="24"/>
                <w:lang w:val="bg-BG"/>
              </w:rPr>
              <w:t xml:space="preserve">11.1. Всяка от страните по настоящата </w:t>
            </w:r>
            <w:r w:rsidR="009540A9" w:rsidRPr="00C848EB">
              <w:rPr>
                <w:rFonts w:ascii="Calibri" w:eastAsia="Times New Roman" w:hAnsi="Calibri" w:cs="Calibri"/>
                <w:sz w:val="24"/>
                <w:szCs w:val="24"/>
                <w:lang w:val="bg-BG"/>
              </w:rPr>
              <w:t>Инициатива</w:t>
            </w:r>
            <w:r w:rsidR="00754314" w:rsidRPr="00C848EB">
              <w:rPr>
                <w:rFonts w:ascii="Calibri" w:eastAsia="Times New Roman" w:hAnsi="Calibri" w:cs="Calibri"/>
                <w:sz w:val="24"/>
                <w:szCs w:val="24"/>
                <w:lang w:val="bg-BG"/>
              </w:rPr>
              <w:t xml:space="preserve"> </w:t>
            </w:r>
            <w:r w:rsidRPr="00C848EB">
              <w:rPr>
                <w:rFonts w:ascii="Calibri" w:eastAsia="Times New Roman" w:hAnsi="Calibri" w:cs="Calibri"/>
                <w:sz w:val="24"/>
                <w:szCs w:val="24"/>
                <w:lang w:val="bg-BG"/>
              </w:rPr>
              <w:t xml:space="preserve">се съгласява да полага дължимата грижа за законосъобразното обработване на лични данни на участници в </w:t>
            </w:r>
            <w:r w:rsidR="009540A9" w:rsidRPr="00C848EB">
              <w:rPr>
                <w:rFonts w:ascii="Calibri" w:eastAsia="Times New Roman" w:hAnsi="Calibri" w:cs="Calibri"/>
                <w:sz w:val="24"/>
                <w:szCs w:val="24"/>
                <w:lang w:val="bg-BG"/>
              </w:rPr>
              <w:t>Инициатива</w:t>
            </w:r>
            <w:r w:rsidR="00943AFA" w:rsidRPr="00C848EB">
              <w:rPr>
                <w:rFonts w:ascii="Calibri" w:eastAsia="Times New Roman" w:hAnsi="Calibri" w:cs="Calibri"/>
                <w:sz w:val="24"/>
                <w:szCs w:val="24"/>
                <w:lang w:val="bg-BG"/>
              </w:rPr>
              <w:t>та</w:t>
            </w:r>
            <w:r w:rsidRPr="00C848EB">
              <w:rPr>
                <w:rFonts w:ascii="Calibri" w:eastAsia="Times New Roman" w:hAnsi="Calibri" w:cs="Calibri"/>
                <w:sz w:val="24"/>
                <w:szCs w:val="24"/>
                <w:lang w:val="bg-BG"/>
              </w:rPr>
              <w:t xml:space="preserve">, при стриктно прилагане на минимално необходимите и дължими мерки за сигурност съгласно </w:t>
            </w:r>
            <w:r w:rsidR="00F40A64" w:rsidRPr="00894175">
              <w:rPr>
                <w:rFonts w:ascii="Calibri" w:eastAsia="Times New Roman" w:hAnsi="Calibri" w:cs="Calibri"/>
                <w:sz w:val="24"/>
                <w:szCs w:val="24"/>
                <w:lang w:val="bg-BG"/>
              </w:rPr>
              <w:t>Приложимо</w:t>
            </w:r>
            <w:r w:rsidR="00F40A64">
              <w:rPr>
                <w:rFonts w:ascii="Calibri" w:eastAsia="Times New Roman" w:hAnsi="Calibri" w:cs="Calibri"/>
                <w:sz w:val="24"/>
                <w:szCs w:val="24"/>
                <w:lang w:val="bg-BG"/>
              </w:rPr>
              <w:t>то</w:t>
            </w:r>
            <w:r w:rsidR="00F40A64" w:rsidRPr="00894175">
              <w:rPr>
                <w:rFonts w:ascii="Calibri" w:eastAsia="Times New Roman" w:hAnsi="Calibri" w:cs="Calibri"/>
                <w:sz w:val="24"/>
                <w:szCs w:val="24"/>
                <w:lang w:val="bg-BG"/>
              </w:rPr>
              <w:t xml:space="preserve"> законодателство за защита на данните</w:t>
            </w:r>
            <w:r w:rsidRPr="00C848EB">
              <w:rPr>
                <w:rFonts w:ascii="Calibri" w:eastAsia="Times New Roman" w:hAnsi="Calibri" w:cs="Calibri"/>
                <w:sz w:val="24"/>
                <w:szCs w:val="24"/>
                <w:lang w:val="bg-BG"/>
              </w:rPr>
              <w:t>.</w:t>
            </w:r>
          </w:p>
          <w:p w14:paraId="7BB79DCA" w14:textId="77777777" w:rsidR="003A3267" w:rsidRPr="00C848EB" w:rsidRDefault="003A3267">
            <w:pPr>
              <w:pStyle w:val="NoSpacing"/>
              <w:jc w:val="both"/>
              <w:rPr>
                <w:rFonts w:ascii="Calibri" w:eastAsia="Times New Roman" w:hAnsi="Calibri" w:cs="Calibri"/>
                <w:sz w:val="24"/>
                <w:szCs w:val="24"/>
                <w:lang w:val="bg-BG"/>
              </w:rPr>
            </w:pPr>
          </w:p>
          <w:p w14:paraId="4E2D3C14" w14:textId="454C6488" w:rsidR="003A3267" w:rsidRPr="00C848EB" w:rsidRDefault="003A3267">
            <w:pPr>
              <w:pStyle w:val="NoSpacing"/>
              <w:jc w:val="both"/>
              <w:rPr>
                <w:rFonts w:ascii="Calibri" w:eastAsia="Times New Roman" w:hAnsi="Calibri" w:cs="Calibri"/>
                <w:sz w:val="24"/>
                <w:szCs w:val="24"/>
                <w:lang w:val="bg-BG"/>
              </w:rPr>
            </w:pPr>
            <w:r w:rsidRPr="00C848EB">
              <w:rPr>
                <w:rFonts w:ascii="Calibri" w:eastAsia="Times New Roman" w:hAnsi="Calibri" w:cs="Calibri"/>
                <w:sz w:val="24"/>
                <w:szCs w:val="24"/>
                <w:lang w:val="bg-BG"/>
              </w:rPr>
              <w:t xml:space="preserve">11.2. Данните на участниците ще се обработват с цел идентификация на лицата, които имат право да получат наградата, установяване на връзка с </w:t>
            </w:r>
            <w:r w:rsidR="003D7A5D" w:rsidRPr="00C848EB">
              <w:rPr>
                <w:rFonts w:ascii="Calibri" w:eastAsia="Times New Roman" w:hAnsi="Calibri" w:cs="Calibri"/>
                <w:sz w:val="24"/>
                <w:szCs w:val="24"/>
                <w:lang w:val="bg-BG"/>
              </w:rPr>
              <w:t>Печеливш</w:t>
            </w:r>
            <w:r w:rsidRPr="00C848EB">
              <w:rPr>
                <w:rFonts w:ascii="Calibri" w:eastAsia="Times New Roman" w:hAnsi="Calibri" w:cs="Calibri"/>
                <w:sz w:val="24"/>
                <w:szCs w:val="24"/>
                <w:lang w:val="bg-BG"/>
              </w:rPr>
              <w:t>, получаване на наградата и за внасяне на дължимия данък във връзка с предоставяне на наградите. Личните данни няма да бъдат използвани за други цели.</w:t>
            </w:r>
          </w:p>
          <w:p w14:paraId="3866A21C" w14:textId="77777777" w:rsidR="003A3267" w:rsidRPr="00C848EB" w:rsidRDefault="003A3267">
            <w:pPr>
              <w:pStyle w:val="NoSpacing"/>
              <w:jc w:val="both"/>
              <w:rPr>
                <w:rFonts w:ascii="Calibri" w:eastAsia="Times New Roman" w:hAnsi="Calibri" w:cs="Calibri"/>
                <w:sz w:val="24"/>
                <w:szCs w:val="24"/>
                <w:lang w:val="bg-BG"/>
              </w:rPr>
            </w:pPr>
          </w:p>
          <w:p w14:paraId="5465D3A7" w14:textId="57705009" w:rsidR="003A3267" w:rsidRPr="00C848EB" w:rsidRDefault="003A3267">
            <w:pPr>
              <w:pStyle w:val="NoSpacing"/>
              <w:jc w:val="both"/>
              <w:rPr>
                <w:rFonts w:ascii="Calibri" w:eastAsia="Times New Roman" w:hAnsi="Calibri" w:cs="Calibri"/>
                <w:sz w:val="24"/>
                <w:szCs w:val="24"/>
                <w:lang w:val="bg-BG"/>
              </w:rPr>
            </w:pPr>
            <w:r w:rsidRPr="00C848EB">
              <w:rPr>
                <w:rFonts w:ascii="Calibri" w:eastAsia="Times New Roman" w:hAnsi="Calibri" w:cs="Calibri"/>
                <w:sz w:val="24"/>
                <w:szCs w:val="24"/>
                <w:lang w:val="bg-BG"/>
              </w:rPr>
              <w:t xml:space="preserve">11.3. Всеки Печеливш дава своето съгласие за обработването на предоставените от него лични данни и съхраняването им на територията на Република България. Тези лични данни се предоставят за целите на </w:t>
            </w:r>
            <w:r w:rsidR="00FA635E">
              <w:rPr>
                <w:rFonts w:ascii="Calibri" w:eastAsia="Times New Roman" w:hAnsi="Calibri" w:cs="Calibri"/>
                <w:sz w:val="24"/>
                <w:szCs w:val="24"/>
                <w:lang w:val="bg-BG"/>
              </w:rPr>
              <w:t>Кампания</w:t>
            </w:r>
            <w:r w:rsidRPr="00C848EB">
              <w:rPr>
                <w:rFonts w:ascii="Calibri" w:eastAsia="Times New Roman" w:hAnsi="Calibri" w:cs="Calibri"/>
                <w:sz w:val="24"/>
                <w:szCs w:val="24"/>
                <w:lang w:val="bg-BG"/>
              </w:rPr>
              <w:t xml:space="preserve">, предоставяне на наградата и внасяне на дължимия данък във връзка с предоставяне на наградата. </w:t>
            </w:r>
          </w:p>
          <w:p w14:paraId="61759272" w14:textId="77777777" w:rsidR="003A3267" w:rsidRPr="00C848EB" w:rsidRDefault="003A3267">
            <w:pPr>
              <w:pStyle w:val="NoSpacing"/>
              <w:jc w:val="both"/>
              <w:rPr>
                <w:rFonts w:ascii="Calibri" w:eastAsia="Times New Roman" w:hAnsi="Calibri" w:cs="Calibri"/>
                <w:sz w:val="24"/>
                <w:szCs w:val="24"/>
                <w:lang w:val="bg-BG"/>
              </w:rPr>
            </w:pPr>
          </w:p>
          <w:p w14:paraId="76800504" w14:textId="1FFA7BB0" w:rsidR="003A3267" w:rsidRPr="00C848EB" w:rsidRDefault="003A3267">
            <w:pPr>
              <w:pStyle w:val="NoSpacing"/>
              <w:jc w:val="both"/>
              <w:rPr>
                <w:rFonts w:ascii="Calibri" w:eastAsia="Times New Roman" w:hAnsi="Calibri" w:cs="Calibri"/>
                <w:sz w:val="24"/>
                <w:szCs w:val="24"/>
                <w:lang w:val="bg-BG"/>
              </w:rPr>
            </w:pPr>
            <w:r w:rsidRPr="00C848EB">
              <w:rPr>
                <w:rFonts w:ascii="Calibri" w:eastAsia="Times New Roman" w:hAnsi="Calibri" w:cs="Calibri"/>
                <w:sz w:val="24"/>
                <w:szCs w:val="24"/>
                <w:lang w:val="bg-BG"/>
              </w:rPr>
              <w:t xml:space="preserve">11.4. Агенцията декларира, че няма да предоставя данните на трети лица, освен за целите на настоящата </w:t>
            </w:r>
            <w:r w:rsidR="009540A9" w:rsidRPr="00C848EB">
              <w:rPr>
                <w:rFonts w:ascii="Calibri" w:eastAsia="Times New Roman" w:hAnsi="Calibri" w:cs="Calibri"/>
                <w:sz w:val="24"/>
                <w:szCs w:val="24"/>
                <w:lang w:val="bg-BG"/>
              </w:rPr>
              <w:t>Инициатива</w:t>
            </w:r>
            <w:r w:rsidR="007950E6" w:rsidRPr="00C848EB">
              <w:rPr>
                <w:rFonts w:ascii="Calibri" w:eastAsia="Times New Roman" w:hAnsi="Calibri" w:cs="Calibri"/>
                <w:sz w:val="24"/>
                <w:szCs w:val="24"/>
                <w:lang w:val="bg-BG"/>
              </w:rPr>
              <w:t xml:space="preserve"> </w:t>
            </w:r>
            <w:r w:rsidRPr="00C848EB">
              <w:rPr>
                <w:rFonts w:ascii="Calibri" w:eastAsia="Times New Roman" w:hAnsi="Calibri" w:cs="Calibri"/>
                <w:sz w:val="24"/>
                <w:szCs w:val="24"/>
                <w:lang w:val="bg-BG"/>
              </w:rPr>
              <w:t xml:space="preserve">или в случаите, когато това е предвидено в закон. </w:t>
            </w:r>
          </w:p>
          <w:p w14:paraId="284D4FFC" w14:textId="77777777" w:rsidR="003A3267" w:rsidRPr="00C848EB" w:rsidRDefault="003A3267">
            <w:pPr>
              <w:pStyle w:val="NoSpacing"/>
              <w:jc w:val="both"/>
              <w:rPr>
                <w:rFonts w:ascii="Calibri" w:eastAsia="Times New Roman" w:hAnsi="Calibri" w:cs="Calibri"/>
                <w:sz w:val="24"/>
                <w:szCs w:val="24"/>
                <w:lang w:val="bg-BG"/>
              </w:rPr>
            </w:pPr>
          </w:p>
          <w:p w14:paraId="39022ED2" w14:textId="11491C38" w:rsidR="003A3267" w:rsidRPr="00C848EB" w:rsidRDefault="003A3267">
            <w:pPr>
              <w:pStyle w:val="NoSpacing"/>
              <w:jc w:val="both"/>
              <w:rPr>
                <w:rFonts w:ascii="Calibri" w:eastAsia="Times New Roman" w:hAnsi="Calibri" w:cs="Calibri"/>
                <w:sz w:val="24"/>
                <w:szCs w:val="24"/>
                <w:lang w:val="bg-BG"/>
              </w:rPr>
            </w:pPr>
            <w:r w:rsidRPr="00C848EB">
              <w:rPr>
                <w:rFonts w:ascii="Calibri" w:eastAsia="Times New Roman" w:hAnsi="Calibri" w:cs="Calibri"/>
                <w:sz w:val="24"/>
                <w:szCs w:val="24"/>
                <w:lang w:val="bg-BG"/>
              </w:rPr>
              <w:t xml:space="preserve">11.5. Отказът или оттеглянето на съгласието за събиране, обработване и използване на лични данни на </w:t>
            </w:r>
            <w:r w:rsidR="007950E6" w:rsidRPr="00C848EB">
              <w:rPr>
                <w:rFonts w:ascii="Calibri" w:eastAsia="Times New Roman" w:hAnsi="Calibri" w:cs="Calibri"/>
                <w:sz w:val="24"/>
                <w:szCs w:val="24"/>
                <w:lang w:val="bg-BG"/>
              </w:rPr>
              <w:t xml:space="preserve">Печеливш </w:t>
            </w:r>
            <w:r w:rsidRPr="00C848EB">
              <w:rPr>
                <w:rFonts w:ascii="Calibri" w:eastAsia="Times New Roman" w:hAnsi="Calibri" w:cs="Calibri"/>
                <w:sz w:val="24"/>
                <w:szCs w:val="24"/>
                <w:lang w:val="bg-BG"/>
              </w:rPr>
              <w:t xml:space="preserve">може да доведе до невъзможност за получаване на награда, </w:t>
            </w:r>
            <w:r w:rsidR="00802362">
              <w:rPr>
                <w:rFonts w:ascii="Calibri" w:eastAsia="Times New Roman" w:hAnsi="Calibri" w:cs="Calibri"/>
                <w:sz w:val="24"/>
                <w:szCs w:val="24"/>
                <w:lang w:val="bg-BG"/>
              </w:rPr>
              <w:t>спечелена</w:t>
            </w:r>
            <w:r w:rsidR="00802362" w:rsidRPr="00C848EB">
              <w:rPr>
                <w:rFonts w:ascii="Calibri" w:eastAsia="Times New Roman" w:hAnsi="Calibri" w:cs="Calibri"/>
                <w:sz w:val="24"/>
                <w:szCs w:val="24"/>
                <w:lang w:val="bg-BG"/>
              </w:rPr>
              <w:t xml:space="preserve"> </w:t>
            </w:r>
            <w:r w:rsidRPr="00C848EB">
              <w:rPr>
                <w:rFonts w:ascii="Calibri" w:eastAsia="Times New Roman" w:hAnsi="Calibri" w:cs="Calibri"/>
                <w:sz w:val="24"/>
                <w:szCs w:val="24"/>
                <w:lang w:val="bg-BG"/>
              </w:rPr>
              <w:t xml:space="preserve">в </w:t>
            </w:r>
            <w:r w:rsidR="00C257BC">
              <w:rPr>
                <w:rFonts w:ascii="Calibri" w:eastAsia="Times New Roman" w:hAnsi="Calibri" w:cs="Calibri"/>
                <w:sz w:val="24"/>
                <w:szCs w:val="24"/>
                <w:lang w:val="bg-BG"/>
              </w:rPr>
              <w:t>Кампания</w:t>
            </w:r>
            <w:r w:rsidRPr="00C848EB">
              <w:rPr>
                <w:rFonts w:ascii="Calibri" w:eastAsia="Times New Roman" w:hAnsi="Calibri" w:cs="Calibri"/>
                <w:sz w:val="24"/>
                <w:szCs w:val="24"/>
                <w:lang w:val="bg-BG"/>
              </w:rPr>
              <w:t>.</w:t>
            </w:r>
          </w:p>
          <w:p w14:paraId="23CAF194" w14:textId="77777777" w:rsidR="003A3267" w:rsidRPr="00C848EB" w:rsidRDefault="003A3267">
            <w:pPr>
              <w:pStyle w:val="NoSpacing"/>
              <w:jc w:val="both"/>
              <w:rPr>
                <w:rFonts w:ascii="Calibri" w:eastAsia="Times New Roman" w:hAnsi="Calibri" w:cs="Calibri"/>
                <w:sz w:val="24"/>
                <w:szCs w:val="24"/>
                <w:lang w:val="bg-BG"/>
              </w:rPr>
            </w:pPr>
          </w:p>
          <w:p w14:paraId="3BA27296" w14:textId="77777777" w:rsidR="003A3267" w:rsidRPr="00C848EB" w:rsidRDefault="003A3267">
            <w:pPr>
              <w:pStyle w:val="NoSpacing"/>
              <w:jc w:val="both"/>
              <w:rPr>
                <w:rFonts w:ascii="Calibri" w:eastAsia="Times New Roman" w:hAnsi="Calibri" w:cs="Calibri"/>
                <w:sz w:val="24"/>
                <w:szCs w:val="24"/>
                <w:lang w:val="bg-BG"/>
              </w:rPr>
            </w:pPr>
            <w:r w:rsidRPr="00C848EB">
              <w:rPr>
                <w:rFonts w:ascii="Calibri" w:eastAsia="Times New Roman" w:hAnsi="Calibri" w:cs="Calibri"/>
                <w:sz w:val="24"/>
                <w:szCs w:val="24"/>
                <w:lang w:val="bg-BG"/>
              </w:rPr>
              <w:lastRenderedPageBreak/>
              <w:t>11.6. Личните данни на Победителите могат да бъдат разкривани на компетентните държавни органи и доставчиците на стоки/услуги във връзка с придобиването/ползването на наградата и с оглед облагането ѝ.</w:t>
            </w:r>
          </w:p>
          <w:p w14:paraId="6212CAB1" w14:textId="77777777" w:rsidR="003A3267" w:rsidRPr="00C848EB" w:rsidRDefault="003A3267">
            <w:pPr>
              <w:pStyle w:val="NoSpacing"/>
              <w:jc w:val="both"/>
              <w:rPr>
                <w:rFonts w:ascii="Calibri" w:eastAsia="Times New Roman" w:hAnsi="Calibri" w:cs="Calibri"/>
                <w:sz w:val="24"/>
                <w:szCs w:val="24"/>
                <w:lang w:val="bg-BG"/>
              </w:rPr>
            </w:pPr>
          </w:p>
          <w:p w14:paraId="05F6DF37" w14:textId="06915B97" w:rsidR="003A3267" w:rsidRPr="00C848EB" w:rsidRDefault="003A3267">
            <w:pPr>
              <w:pStyle w:val="NoSpacing"/>
              <w:jc w:val="both"/>
              <w:rPr>
                <w:rFonts w:ascii="Calibri" w:eastAsia="Times New Roman" w:hAnsi="Calibri" w:cs="Calibri"/>
                <w:sz w:val="24"/>
                <w:szCs w:val="24"/>
                <w:lang w:val="ru-RU"/>
              </w:rPr>
            </w:pPr>
            <w:r w:rsidRPr="00C848EB">
              <w:rPr>
                <w:rFonts w:ascii="Calibri" w:eastAsia="Times New Roman" w:hAnsi="Calibri" w:cs="Calibri"/>
                <w:sz w:val="24"/>
                <w:szCs w:val="24"/>
                <w:lang w:val="bg-BG"/>
              </w:rPr>
              <w:t>11.7. Личните данни</w:t>
            </w:r>
            <w:r w:rsidRPr="00C848EB">
              <w:rPr>
                <w:rFonts w:ascii="Calibri" w:eastAsia="Times New Roman" w:hAnsi="Calibri" w:cs="Calibri"/>
                <w:sz w:val="24"/>
                <w:szCs w:val="24"/>
                <w:lang w:val="ru-RU"/>
              </w:rPr>
              <w:t xml:space="preserve"> </w:t>
            </w:r>
            <w:r w:rsidRPr="00C848EB">
              <w:rPr>
                <w:rFonts w:ascii="Calibri" w:eastAsia="Times New Roman" w:hAnsi="Calibri" w:cs="Calibri"/>
                <w:sz w:val="24"/>
                <w:szCs w:val="24"/>
                <w:lang w:val="bg-BG"/>
              </w:rPr>
              <w:t xml:space="preserve">на Победителите, необходими за заплащане на съответния данък, ще бъдат обработвани в срок от 10 години или до изтичане на давностния срок за изпълнение на нормативно задължение. Всички останали лични данни ще бъдат изтрити/заличени до </w:t>
            </w:r>
            <w:r w:rsidR="002A481D" w:rsidRPr="00C848EB">
              <w:rPr>
                <w:rFonts w:ascii="Calibri" w:eastAsia="Times New Roman" w:hAnsi="Calibri" w:cs="Calibri"/>
                <w:sz w:val="24"/>
                <w:szCs w:val="24"/>
                <w:lang w:val="bg-BG"/>
              </w:rPr>
              <w:t>30 дни</w:t>
            </w:r>
            <w:r w:rsidRPr="00C848EB">
              <w:rPr>
                <w:rFonts w:ascii="Calibri" w:eastAsia="Times New Roman" w:hAnsi="Calibri" w:cs="Calibri"/>
                <w:sz w:val="24"/>
                <w:szCs w:val="24"/>
                <w:lang w:val="bg-BG"/>
              </w:rPr>
              <w:t xml:space="preserve">, след </w:t>
            </w:r>
            <w:r w:rsidR="002A481D" w:rsidRPr="00C848EB">
              <w:rPr>
                <w:rFonts w:ascii="Calibri" w:eastAsia="Times New Roman" w:hAnsi="Calibri" w:cs="Calibri"/>
                <w:sz w:val="24"/>
                <w:szCs w:val="24"/>
                <w:lang w:val="bg-BG"/>
              </w:rPr>
              <w:t>предаване на наградите</w:t>
            </w:r>
            <w:r w:rsidR="00442F8C" w:rsidRPr="00C848EB">
              <w:rPr>
                <w:rFonts w:ascii="Calibri" w:eastAsia="Times New Roman" w:hAnsi="Calibri" w:cs="Calibri"/>
                <w:sz w:val="24"/>
                <w:szCs w:val="24"/>
                <w:lang w:val="bg-BG"/>
              </w:rPr>
              <w:t xml:space="preserve"> </w:t>
            </w:r>
            <w:r w:rsidR="002A481D" w:rsidRPr="00C848EB">
              <w:rPr>
                <w:rFonts w:ascii="Calibri" w:eastAsia="Times New Roman" w:hAnsi="Calibri" w:cs="Calibri"/>
                <w:sz w:val="24"/>
                <w:szCs w:val="24"/>
                <w:lang w:val="bg-BG"/>
              </w:rPr>
              <w:t>от</w:t>
            </w:r>
            <w:r w:rsidR="00442F8C" w:rsidRPr="00C848EB">
              <w:rPr>
                <w:rFonts w:ascii="Calibri" w:eastAsia="Times New Roman" w:hAnsi="Calibri" w:cs="Calibri"/>
                <w:sz w:val="24"/>
                <w:szCs w:val="24"/>
                <w:lang w:val="bg-BG"/>
              </w:rPr>
              <w:t xml:space="preserve"> </w:t>
            </w:r>
            <w:r w:rsidR="00C257BC">
              <w:rPr>
                <w:rFonts w:ascii="Calibri" w:eastAsia="Times New Roman" w:hAnsi="Calibri" w:cs="Calibri"/>
                <w:sz w:val="24"/>
                <w:szCs w:val="24"/>
                <w:lang w:val="bg-BG"/>
              </w:rPr>
              <w:t>Кампания</w:t>
            </w:r>
            <w:r w:rsidRPr="00C848EB">
              <w:rPr>
                <w:rFonts w:ascii="Calibri" w:eastAsia="Times New Roman" w:hAnsi="Calibri" w:cs="Calibri"/>
                <w:sz w:val="24"/>
                <w:szCs w:val="24"/>
                <w:lang w:val="bg-BG"/>
              </w:rPr>
              <w:t>.</w:t>
            </w:r>
          </w:p>
          <w:p w14:paraId="6ADDFE92" w14:textId="77777777" w:rsidR="003A3267" w:rsidRPr="00C848EB" w:rsidRDefault="003A3267">
            <w:pPr>
              <w:pStyle w:val="NoSpacing"/>
              <w:jc w:val="both"/>
              <w:rPr>
                <w:rFonts w:ascii="Calibri" w:eastAsia="Times New Roman" w:hAnsi="Calibri" w:cs="Calibri"/>
                <w:sz w:val="24"/>
                <w:szCs w:val="24"/>
                <w:lang w:val="ru-RU"/>
              </w:rPr>
            </w:pPr>
          </w:p>
          <w:p w14:paraId="617C0CB7" w14:textId="4C3349C7" w:rsidR="003A3267" w:rsidRPr="00C848EB" w:rsidRDefault="003A3267">
            <w:pPr>
              <w:pStyle w:val="NoSpacing"/>
              <w:jc w:val="both"/>
              <w:rPr>
                <w:rFonts w:ascii="Calibri" w:eastAsia="Times New Roman" w:hAnsi="Calibri" w:cs="Calibri"/>
                <w:sz w:val="24"/>
                <w:szCs w:val="24"/>
                <w:lang w:val="bg-BG"/>
              </w:rPr>
            </w:pPr>
            <w:r w:rsidRPr="00C848EB">
              <w:rPr>
                <w:rFonts w:ascii="Calibri" w:eastAsia="Times New Roman" w:hAnsi="Calibri" w:cs="Calibri"/>
                <w:sz w:val="24"/>
                <w:szCs w:val="24"/>
                <w:lang w:val="bg-BG"/>
              </w:rPr>
              <w:t>11.8. Имената, както и снимки/видеа с образите на Победителите, могат да бъдат използвани от Агенцията</w:t>
            </w:r>
            <w:r w:rsidR="00435B01">
              <w:rPr>
                <w:rFonts w:ascii="Calibri" w:eastAsia="Times New Roman" w:hAnsi="Calibri" w:cs="Calibri"/>
                <w:sz w:val="24"/>
                <w:szCs w:val="24"/>
                <w:lang w:val="bg-BG"/>
              </w:rPr>
              <w:t>, Оператора</w:t>
            </w:r>
            <w:r w:rsidRPr="00C848EB">
              <w:rPr>
                <w:rFonts w:ascii="Calibri" w:eastAsia="Times New Roman" w:hAnsi="Calibri" w:cs="Calibri"/>
                <w:sz w:val="24"/>
                <w:szCs w:val="24"/>
                <w:lang w:val="bg-BG"/>
              </w:rPr>
              <w:t xml:space="preserve"> и </w:t>
            </w:r>
            <w:r w:rsidRPr="00C848EB">
              <w:rPr>
                <w:rFonts w:ascii="Calibri" w:eastAsia="Times New Roman" w:hAnsi="Calibri" w:cs="Calibri"/>
                <w:sz w:val="24"/>
                <w:szCs w:val="24"/>
              </w:rPr>
              <w:t>Mastercard</w:t>
            </w:r>
            <w:r w:rsidRPr="00C848EB">
              <w:rPr>
                <w:rFonts w:ascii="Calibri" w:eastAsia="Times New Roman" w:hAnsi="Calibri" w:cs="Calibri"/>
                <w:sz w:val="24"/>
                <w:szCs w:val="24"/>
                <w:lang w:val="bg-BG"/>
              </w:rPr>
              <w:t xml:space="preserve"> в печатни, аудио или видео материали с цел публичното отразяване на </w:t>
            </w:r>
            <w:r w:rsidR="009540A9" w:rsidRPr="00C848EB">
              <w:rPr>
                <w:rFonts w:ascii="Calibri" w:eastAsia="Times New Roman" w:hAnsi="Calibri" w:cs="Calibri"/>
                <w:sz w:val="24"/>
                <w:szCs w:val="24"/>
                <w:lang w:val="bg-BG"/>
              </w:rPr>
              <w:t>Инициатива</w:t>
            </w:r>
            <w:r w:rsidRPr="00C848EB">
              <w:rPr>
                <w:rFonts w:ascii="Calibri" w:eastAsia="Times New Roman" w:hAnsi="Calibri" w:cs="Calibri"/>
                <w:sz w:val="24"/>
                <w:szCs w:val="24"/>
                <w:lang w:val="bg-BG"/>
              </w:rPr>
              <w:t>та, за което същите не дължат каквото и да било възнаграждение и/или обезщетение на Победителите. Използването е допустимо само с изричното съгласие на Победителите.</w:t>
            </w:r>
          </w:p>
          <w:p w14:paraId="6F00B50D" w14:textId="77777777" w:rsidR="003A3267" w:rsidRPr="00C848EB" w:rsidRDefault="003A3267">
            <w:pPr>
              <w:pStyle w:val="NoSpacing"/>
              <w:jc w:val="both"/>
              <w:rPr>
                <w:rFonts w:ascii="Calibri" w:eastAsia="Times New Roman" w:hAnsi="Calibri" w:cs="Calibri"/>
                <w:sz w:val="24"/>
                <w:szCs w:val="24"/>
                <w:lang w:val="bg-BG"/>
              </w:rPr>
            </w:pPr>
          </w:p>
          <w:p w14:paraId="092E9522" w14:textId="77777777" w:rsidR="003A3267" w:rsidRPr="00C848EB" w:rsidRDefault="003A3267">
            <w:pPr>
              <w:pStyle w:val="NoSpacing"/>
              <w:jc w:val="both"/>
              <w:rPr>
                <w:rFonts w:ascii="Calibri" w:hAnsi="Calibri" w:cs="Calibri"/>
                <w:b/>
                <w:bCs/>
                <w:sz w:val="24"/>
                <w:szCs w:val="24"/>
                <w:lang w:val="bg-BG"/>
              </w:rPr>
            </w:pPr>
            <w:r w:rsidRPr="00C848EB">
              <w:rPr>
                <w:rFonts w:ascii="Calibri" w:hAnsi="Calibri" w:cs="Calibri"/>
                <w:b/>
                <w:bCs/>
                <w:sz w:val="24"/>
                <w:szCs w:val="24"/>
                <w:lang w:val="bg-BG"/>
              </w:rPr>
              <w:t>12. Спорове</w:t>
            </w:r>
          </w:p>
          <w:p w14:paraId="5B1BF1EC" w14:textId="34F5C6E6" w:rsidR="003A3267" w:rsidRPr="00C848EB" w:rsidRDefault="003A3267">
            <w:pPr>
              <w:pStyle w:val="NoSpacing"/>
              <w:jc w:val="both"/>
              <w:rPr>
                <w:rFonts w:ascii="Calibri" w:hAnsi="Calibri" w:cs="Calibri"/>
                <w:sz w:val="24"/>
                <w:szCs w:val="24"/>
                <w:lang w:val="ru-RU"/>
              </w:rPr>
            </w:pPr>
            <w:r w:rsidRPr="00C848EB">
              <w:rPr>
                <w:rFonts w:ascii="Calibri" w:hAnsi="Calibri" w:cs="Calibri"/>
                <w:sz w:val="24"/>
                <w:szCs w:val="24"/>
                <w:lang w:val="bg-BG"/>
              </w:rPr>
              <w:t xml:space="preserve">12.1. Всички спорове, възникнали между Организатора и Участниците в </w:t>
            </w:r>
            <w:r w:rsidR="009540A9" w:rsidRPr="00C848EB">
              <w:rPr>
                <w:rFonts w:ascii="Calibri" w:hAnsi="Calibri" w:cs="Calibri"/>
                <w:sz w:val="24"/>
                <w:szCs w:val="24"/>
                <w:lang w:val="bg-BG"/>
              </w:rPr>
              <w:t>Инициатива</w:t>
            </w:r>
            <w:r w:rsidR="00943AFA" w:rsidRPr="00C848EB">
              <w:rPr>
                <w:rFonts w:ascii="Calibri" w:hAnsi="Calibri" w:cs="Calibri"/>
                <w:sz w:val="24"/>
                <w:szCs w:val="24"/>
                <w:lang w:val="bg-BG"/>
              </w:rPr>
              <w:t>та</w:t>
            </w:r>
            <w:r w:rsidRPr="00C848EB">
              <w:rPr>
                <w:rFonts w:ascii="Calibri" w:hAnsi="Calibri" w:cs="Calibri"/>
                <w:sz w:val="24"/>
                <w:szCs w:val="24"/>
                <w:lang w:val="bg-BG"/>
              </w:rPr>
              <w:t>, ще бъдат уреждани по взаимно съгласие. В случай че това не е възможно, страните имат право да отнесат спора пред компетентния български съд в град София по законите на Република България.</w:t>
            </w:r>
          </w:p>
          <w:p w14:paraId="5A1CC9E4" w14:textId="77777777" w:rsidR="003A3267" w:rsidRPr="00C848EB" w:rsidRDefault="003A3267">
            <w:pPr>
              <w:pStyle w:val="NoSpacing"/>
              <w:jc w:val="both"/>
              <w:rPr>
                <w:rFonts w:ascii="Calibri" w:hAnsi="Calibri" w:cs="Calibri"/>
                <w:sz w:val="24"/>
                <w:szCs w:val="24"/>
                <w:lang w:val="ru-RU"/>
              </w:rPr>
            </w:pPr>
          </w:p>
          <w:p w14:paraId="1D7A23E5" w14:textId="1263294E" w:rsidR="003A3267" w:rsidRPr="00C848EB" w:rsidRDefault="003A3267">
            <w:pPr>
              <w:pStyle w:val="NoSpacing"/>
              <w:jc w:val="both"/>
              <w:rPr>
                <w:rFonts w:ascii="Calibri" w:hAnsi="Calibri" w:cs="Calibri"/>
                <w:sz w:val="24"/>
                <w:szCs w:val="24"/>
                <w:lang w:val="ru-RU"/>
              </w:rPr>
            </w:pPr>
            <w:r w:rsidRPr="00C848EB">
              <w:rPr>
                <w:rFonts w:ascii="Calibri" w:hAnsi="Calibri" w:cs="Calibri"/>
                <w:sz w:val="24"/>
                <w:szCs w:val="24"/>
                <w:lang w:val="ru-RU"/>
              </w:rPr>
              <w:t>1</w:t>
            </w:r>
            <w:r w:rsidRPr="00C848EB">
              <w:rPr>
                <w:rFonts w:ascii="Calibri" w:hAnsi="Calibri" w:cs="Calibri"/>
                <w:sz w:val="24"/>
                <w:szCs w:val="24"/>
                <w:lang w:val="bg-BG"/>
              </w:rPr>
              <w:t>2</w:t>
            </w:r>
            <w:r w:rsidRPr="00C848EB">
              <w:rPr>
                <w:rFonts w:ascii="Calibri" w:hAnsi="Calibri" w:cs="Calibri"/>
                <w:sz w:val="24"/>
                <w:szCs w:val="24"/>
                <w:lang w:val="ru-RU"/>
              </w:rPr>
              <w:t xml:space="preserve">.2. Оспорвания от Участници във връзка с провеждането на </w:t>
            </w:r>
            <w:r w:rsidR="00C514BD">
              <w:rPr>
                <w:rFonts w:ascii="Calibri" w:hAnsi="Calibri" w:cs="Calibri"/>
                <w:sz w:val="24"/>
                <w:szCs w:val="24"/>
                <w:lang w:val="bg-BG"/>
              </w:rPr>
              <w:t>Кампания</w:t>
            </w:r>
            <w:r w:rsidRPr="00C848EB">
              <w:rPr>
                <w:rFonts w:ascii="Calibri" w:hAnsi="Calibri" w:cs="Calibri"/>
                <w:sz w:val="24"/>
                <w:szCs w:val="24"/>
                <w:lang w:val="ru-RU"/>
              </w:rPr>
              <w:t xml:space="preserve">, които възникват по време на </w:t>
            </w:r>
            <w:r w:rsidR="009540A9" w:rsidRPr="00C848EB">
              <w:rPr>
                <w:rFonts w:ascii="Calibri" w:hAnsi="Calibri" w:cs="Calibri"/>
                <w:sz w:val="24"/>
                <w:szCs w:val="24"/>
                <w:lang w:val="ru-RU"/>
              </w:rPr>
              <w:t>Инициатива</w:t>
            </w:r>
            <w:r w:rsidRPr="00C848EB">
              <w:rPr>
                <w:rFonts w:ascii="Calibri" w:hAnsi="Calibri" w:cs="Calibri"/>
                <w:sz w:val="24"/>
                <w:szCs w:val="24"/>
                <w:lang w:val="ru-RU"/>
              </w:rPr>
              <w:t xml:space="preserve">та, могат да бъдат изпращани писмено или по електронна поща на адресите, посочени в тези Правила. Участник трябва да изпрати оспорването до 3 дни от крайната дата на </w:t>
            </w:r>
            <w:r w:rsidR="009540A9" w:rsidRPr="00C848EB">
              <w:rPr>
                <w:rFonts w:ascii="Calibri" w:hAnsi="Calibri" w:cs="Calibri"/>
                <w:sz w:val="24"/>
                <w:szCs w:val="24"/>
                <w:lang w:val="bg-BG"/>
              </w:rPr>
              <w:t>Кампания</w:t>
            </w:r>
            <w:r w:rsidR="00AD32D7" w:rsidRPr="00C848EB">
              <w:rPr>
                <w:rFonts w:ascii="Calibri" w:hAnsi="Calibri" w:cs="Calibri"/>
                <w:sz w:val="24"/>
                <w:szCs w:val="24"/>
                <w:lang w:val="bg-BG"/>
              </w:rPr>
              <w:t>та</w:t>
            </w:r>
            <w:r w:rsidRPr="00C848EB">
              <w:rPr>
                <w:rFonts w:ascii="Calibri" w:hAnsi="Calibri" w:cs="Calibri"/>
                <w:sz w:val="24"/>
                <w:szCs w:val="24"/>
                <w:lang w:val="ru-RU"/>
              </w:rPr>
              <w:t>. След тази дата оспорвания няма да бъдат разглеждани.</w:t>
            </w:r>
          </w:p>
          <w:p w14:paraId="71BFC987" w14:textId="77777777" w:rsidR="003A3267" w:rsidRPr="00C848EB" w:rsidRDefault="003A3267">
            <w:pPr>
              <w:pStyle w:val="NoSpacing"/>
              <w:jc w:val="both"/>
              <w:rPr>
                <w:rFonts w:ascii="Calibri" w:hAnsi="Calibri" w:cs="Calibri"/>
                <w:sz w:val="24"/>
                <w:szCs w:val="24"/>
                <w:lang w:val="ru-RU"/>
              </w:rPr>
            </w:pPr>
          </w:p>
          <w:p w14:paraId="65A328DE" w14:textId="19673465" w:rsidR="003A3267" w:rsidRPr="00C848EB" w:rsidRDefault="003A3267">
            <w:pPr>
              <w:pStyle w:val="NoSpacing"/>
              <w:jc w:val="both"/>
              <w:rPr>
                <w:rFonts w:ascii="Calibri" w:hAnsi="Calibri" w:cs="Calibri"/>
                <w:sz w:val="24"/>
                <w:szCs w:val="24"/>
                <w:lang w:val="ru-RU"/>
              </w:rPr>
            </w:pPr>
            <w:r w:rsidRPr="00C848EB">
              <w:rPr>
                <w:rFonts w:ascii="Calibri" w:hAnsi="Calibri" w:cs="Calibri"/>
                <w:sz w:val="24"/>
                <w:szCs w:val="24"/>
                <w:lang w:val="ru-RU"/>
              </w:rPr>
              <w:lastRenderedPageBreak/>
              <w:t>1</w:t>
            </w:r>
            <w:r w:rsidRPr="00C848EB">
              <w:rPr>
                <w:rFonts w:ascii="Calibri" w:hAnsi="Calibri" w:cs="Calibri"/>
                <w:sz w:val="24"/>
                <w:szCs w:val="24"/>
                <w:lang w:val="bg-BG"/>
              </w:rPr>
              <w:t>2</w:t>
            </w:r>
            <w:r w:rsidRPr="00C848EB">
              <w:rPr>
                <w:rFonts w:ascii="Calibri" w:hAnsi="Calibri" w:cs="Calibri"/>
                <w:sz w:val="24"/>
                <w:szCs w:val="24"/>
                <w:lang w:val="ru-RU"/>
              </w:rPr>
              <w:t xml:space="preserve">.3. Настоящите Правила са обвързващи по отношение на всички участници и наградени в </w:t>
            </w:r>
            <w:r w:rsidR="00581DB5">
              <w:rPr>
                <w:rFonts w:ascii="Calibri" w:hAnsi="Calibri" w:cs="Calibri"/>
                <w:sz w:val="24"/>
                <w:szCs w:val="24"/>
                <w:lang w:val="bg-BG"/>
              </w:rPr>
              <w:t>Кампания</w:t>
            </w:r>
            <w:r w:rsidR="00581DB5" w:rsidRPr="00C848EB">
              <w:rPr>
                <w:rFonts w:ascii="Calibri" w:hAnsi="Calibri" w:cs="Calibri"/>
                <w:sz w:val="24"/>
                <w:szCs w:val="24"/>
                <w:lang w:val="ru-RU"/>
              </w:rPr>
              <w:t xml:space="preserve"> </w:t>
            </w:r>
            <w:r w:rsidRPr="00C848EB">
              <w:rPr>
                <w:rFonts w:ascii="Calibri" w:hAnsi="Calibri" w:cs="Calibri"/>
                <w:sz w:val="24"/>
                <w:szCs w:val="24"/>
                <w:lang w:val="ru-RU"/>
              </w:rPr>
              <w:t xml:space="preserve">и решенията на </w:t>
            </w:r>
            <w:r w:rsidRPr="00C848EB">
              <w:rPr>
                <w:rFonts w:ascii="Calibri" w:hAnsi="Calibri" w:cs="Calibri"/>
                <w:sz w:val="24"/>
                <w:szCs w:val="24"/>
              </w:rPr>
              <w:t>Mastercard</w:t>
            </w:r>
            <w:r w:rsidRPr="00C848EB">
              <w:rPr>
                <w:rFonts w:ascii="Calibri" w:hAnsi="Calibri" w:cs="Calibri"/>
                <w:sz w:val="24"/>
                <w:szCs w:val="24"/>
                <w:lang w:val="ru-RU"/>
              </w:rPr>
              <w:t xml:space="preserve"> са окончателни по отношение на всички въпроси, свързани </w:t>
            </w:r>
            <w:r w:rsidR="009540A9" w:rsidRPr="00C848EB">
              <w:rPr>
                <w:rFonts w:ascii="Calibri" w:hAnsi="Calibri" w:cs="Calibri"/>
                <w:sz w:val="24"/>
                <w:szCs w:val="24"/>
                <w:lang w:val="ru-RU"/>
              </w:rPr>
              <w:t>Инициатива</w:t>
            </w:r>
            <w:r w:rsidR="00AD32D7" w:rsidRPr="00C848EB">
              <w:rPr>
                <w:rFonts w:ascii="Calibri" w:hAnsi="Calibri" w:cs="Calibri"/>
                <w:sz w:val="24"/>
                <w:szCs w:val="24"/>
                <w:lang w:val="ru-RU"/>
              </w:rPr>
              <w:t>та</w:t>
            </w:r>
            <w:r w:rsidRPr="00C848EB">
              <w:rPr>
                <w:rFonts w:ascii="Calibri" w:hAnsi="Calibri" w:cs="Calibri"/>
                <w:sz w:val="24"/>
                <w:szCs w:val="24"/>
                <w:lang w:val="ru-RU"/>
              </w:rPr>
              <w:t>.</w:t>
            </w:r>
          </w:p>
          <w:p w14:paraId="3F63AAFC" w14:textId="77777777" w:rsidR="003A3267" w:rsidRPr="00C848EB" w:rsidRDefault="003A3267">
            <w:pPr>
              <w:pStyle w:val="NoSpacing"/>
              <w:jc w:val="both"/>
              <w:rPr>
                <w:rFonts w:ascii="Calibri" w:hAnsi="Calibri" w:cs="Calibri"/>
                <w:sz w:val="24"/>
                <w:szCs w:val="24"/>
                <w:lang w:val="ru-RU"/>
              </w:rPr>
            </w:pPr>
          </w:p>
          <w:p w14:paraId="6DA35352" w14:textId="77777777" w:rsidR="003A3267" w:rsidRPr="00C848EB" w:rsidRDefault="003A3267">
            <w:pPr>
              <w:pStyle w:val="NoSpacing"/>
              <w:jc w:val="both"/>
              <w:rPr>
                <w:rFonts w:ascii="Calibri" w:hAnsi="Calibri" w:cs="Calibri"/>
                <w:sz w:val="24"/>
                <w:szCs w:val="24"/>
                <w:lang w:val="ru-RU"/>
              </w:rPr>
            </w:pPr>
            <w:r w:rsidRPr="00C848EB">
              <w:rPr>
                <w:rFonts w:ascii="Calibri" w:hAnsi="Calibri" w:cs="Calibri"/>
                <w:sz w:val="24"/>
                <w:szCs w:val="24"/>
                <w:lang w:val="ru-RU"/>
              </w:rPr>
              <w:t>1</w:t>
            </w:r>
            <w:r w:rsidRPr="00C848EB">
              <w:rPr>
                <w:rFonts w:ascii="Calibri" w:hAnsi="Calibri" w:cs="Calibri"/>
                <w:sz w:val="24"/>
                <w:szCs w:val="24"/>
                <w:lang w:val="bg-BG"/>
              </w:rPr>
              <w:t>2</w:t>
            </w:r>
            <w:r w:rsidRPr="00C848EB">
              <w:rPr>
                <w:rFonts w:ascii="Calibri" w:hAnsi="Calibri" w:cs="Calibri"/>
                <w:sz w:val="24"/>
                <w:szCs w:val="24"/>
                <w:lang w:val="ru-RU"/>
              </w:rPr>
              <w:t>.4. В случай на противоречие между българската и английската версия на настоящите Правила, се прилага българската версия.</w:t>
            </w:r>
          </w:p>
          <w:p w14:paraId="2DC05F76" w14:textId="77777777" w:rsidR="003A3267" w:rsidRPr="00C848EB" w:rsidRDefault="003A3267">
            <w:pPr>
              <w:pStyle w:val="NoSpacing"/>
              <w:jc w:val="both"/>
              <w:rPr>
                <w:rFonts w:ascii="Calibri" w:hAnsi="Calibri" w:cs="Calibri"/>
                <w:sz w:val="24"/>
                <w:szCs w:val="24"/>
                <w:lang w:val="bg-BG"/>
              </w:rPr>
            </w:pPr>
          </w:p>
          <w:p w14:paraId="481AF048" w14:textId="76E2A689" w:rsidR="003A3267" w:rsidRPr="00C848EB" w:rsidRDefault="003A3267">
            <w:pPr>
              <w:pStyle w:val="NoSpacing"/>
              <w:jc w:val="both"/>
              <w:rPr>
                <w:rFonts w:ascii="Calibri" w:hAnsi="Calibri" w:cs="Calibri"/>
                <w:sz w:val="24"/>
                <w:szCs w:val="24"/>
                <w:lang w:val="ru-RU"/>
              </w:rPr>
            </w:pPr>
            <w:r w:rsidRPr="00C848EB">
              <w:rPr>
                <w:rFonts w:ascii="Calibri" w:hAnsi="Calibri" w:cs="Calibri"/>
                <w:sz w:val="24"/>
                <w:szCs w:val="24"/>
                <w:lang w:val="bg-BG"/>
              </w:rPr>
              <w:t xml:space="preserve">Настоящите правила са в сила от началната дата на </w:t>
            </w:r>
            <w:r w:rsidR="009540A9" w:rsidRPr="00C848EB">
              <w:rPr>
                <w:rFonts w:ascii="Calibri" w:hAnsi="Calibri" w:cs="Calibri"/>
                <w:sz w:val="24"/>
                <w:szCs w:val="24"/>
                <w:lang w:val="bg-BG"/>
              </w:rPr>
              <w:t>Инициатива</w:t>
            </w:r>
            <w:r w:rsidRPr="00C848EB">
              <w:rPr>
                <w:rFonts w:ascii="Calibri" w:hAnsi="Calibri" w:cs="Calibri"/>
                <w:sz w:val="24"/>
                <w:szCs w:val="24"/>
                <w:lang w:val="bg-BG"/>
              </w:rPr>
              <w:t>та и се прилагат до нейното приключване и уреждане на всички отношения с Участниците/Победителите в нея.</w:t>
            </w:r>
          </w:p>
          <w:p w14:paraId="4C80DFC2" w14:textId="77777777" w:rsidR="003A3267" w:rsidRPr="00C848EB" w:rsidRDefault="003A3267">
            <w:pPr>
              <w:pStyle w:val="NoSpacing"/>
              <w:jc w:val="both"/>
              <w:rPr>
                <w:rFonts w:ascii="Calibri" w:hAnsi="Calibri" w:cs="Calibri"/>
                <w:sz w:val="24"/>
                <w:szCs w:val="24"/>
                <w:lang w:val="ru-RU"/>
              </w:rPr>
            </w:pPr>
          </w:p>
          <w:p w14:paraId="0714FB02" w14:textId="701BD9F1" w:rsidR="003A3267" w:rsidRPr="00C848EB" w:rsidRDefault="003A3267">
            <w:pPr>
              <w:pStyle w:val="NoSpacing"/>
              <w:jc w:val="both"/>
              <w:rPr>
                <w:rFonts w:ascii="Calibri" w:hAnsi="Calibri" w:cs="Calibri"/>
                <w:sz w:val="24"/>
                <w:szCs w:val="24"/>
                <w:lang w:val="ru-RU"/>
              </w:rPr>
            </w:pPr>
            <w:r w:rsidRPr="00C848EB">
              <w:rPr>
                <w:rFonts w:ascii="Calibri" w:hAnsi="Calibri" w:cs="Calibri"/>
                <w:sz w:val="24"/>
                <w:szCs w:val="24"/>
                <w:lang w:val="ru-RU"/>
              </w:rPr>
              <w:t>В случай</w:t>
            </w:r>
            <w:r w:rsidRPr="00C848EB">
              <w:rPr>
                <w:rFonts w:ascii="Calibri" w:hAnsi="Calibri" w:cs="Calibri"/>
                <w:sz w:val="24"/>
                <w:szCs w:val="24"/>
              </w:rPr>
              <w:t> </w:t>
            </w:r>
            <w:r w:rsidRPr="00C848EB">
              <w:rPr>
                <w:rFonts w:ascii="Calibri" w:hAnsi="Calibri" w:cs="Calibri"/>
                <w:sz w:val="24"/>
                <w:szCs w:val="24"/>
                <w:lang w:val="ru-RU"/>
              </w:rPr>
              <w:t xml:space="preserve">на въпроси и оплаквания </w:t>
            </w:r>
            <w:r w:rsidRPr="00C848EB">
              <w:rPr>
                <w:rFonts w:ascii="Calibri" w:hAnsi="Calibri" w:cs="Calibri"/>
                <w:sz w:val="24"/>
                <w:szCs w:val="24"/>
                <w:lang w:val="bg-BG"/>
              </w:rPr>
              <w:t xml:space="preserve">във връзка с провеждане на </w:t>
            </w:r>
            <w:r w:rsidR="009540A9" w:rsidRPr="00C848EB">
              <w:rPr>
                <w:rFonts w:ascii="Calibri" w:hAnsi="Calibri" w:cs="Calibri"/>
                <w:sz w:val="24"/>
                <w:szCs w:val="24"/>
                <w:lang w:val="bg-BG"/>
              </w:rPr>
              <w:t>Инициатива</w:t>
            </w:r>
            <w:r w:rsidRPr="00C848EB">
              <w:rPr>
                <w:rFonts w:ascii="Calibri" w:hAnsi="Calibri" w:cs="Calibri"/>
                <w:sz w:val="24"/>
                <w:szCs w:val="24"/>
                <w:lang w:val="bg-BG"/>
              </w:rPr>
              <w:t>та се определя следното лиц</w:t>
            </w:r>
            <w:r w:rsidRPr="00C848EB">
              <w:rPr>
                <w:rFonts w:ascii="Calibri" w:hAnsi="Calibri" w:cs="Calibri"/>
                <w:sz w:val="24"/>
                <w:szCs w:val="24"/>
              </w:rPr>
              <w:t>e</w:t>
            </w:r>
            <w:r w:rsidRPr="00C848EB">
              <w:rPr>
                <w:rFonts w:ascii="Calibri" w:hAnsi="Calibri" w:cs="Calibri"/>
                <w:sz w:val="24"/>
                <w:szCs w:val="24"/>
                <w:lang w:val="bg-BG"/>
              </w:rPr>
              <w:t xml:space="preserve"> за контакт:</w:t>
            </w:r>
          </w:p>
          <w:p w14:paraId="400B3A1B" w14:textId="77777777" w:rsidR="009D2E5A" w:rsidRPr="00C848EB" w:rsidRDefault="009D2E5A">
            <w:pPr>
              <w:pStyle w:val="NoSpacing"/>
              <w:jc w:val="both"/>
              <w:rPr>
                <w:rFonts w:ascii="Calibri" w:hAnsi="Calibri" w:cs="Calibri"/>
                <w:sz w:val="24"/>
                <w:szCs w:val="24"/>
                <w:lang w:val="ru-RU"/>
              </w:rPr>
            </w:pPr>
          </w:p>
          <w:p w14:paraId="2F4AC76B" w14:textId="48155991" w:rsidR="003A3267" w:rsidRPr="00C848EB" w:rsidRDefault="003A3267">
            <w:pPr>
              <w:pStyle w:val="NoSpacing"/>
              <w:jc w:val="both"/>
              <w:rPr>
                <w:rFonts w:ascii="Calibri" w:hAnsi="Calibri" w:cs="Calibri"/>
                <w:sz w:val="24"/>
                <w:szCs w:val="24"/>
                <w:lang w:val="bg-BG"/>
              </w:rPr>
            </w:pPr>
            <w:r w:rsidRPr="00C848EB">
              <w:rPr>
                <w:rFonts w:ascii="Calibri" w:hAnsi="Calibri" w:cs="Calibri"/>
                <w:sz w:val="24"/>
                <w:szCs w:val="24"/>
                <w:lang w:val="ru-RU"/>
              </w:rPr>
              <w:t>Лице за контакт:</w:t>
            </w:r>
            <w:r w:rsidRPr="00C848EB">
              <w:rPr>
                <w:rFonts w:ascii="Calibri" w:hAnsi="Calibri" w:cs="Calibri"/>
                <w:sz w:val="24"/>
                <w:szCs w:val="24"/>
                <w:lang w:val="bg-BG"/>
              </w:rPr>
              <w:t xml:space="preserve"> </w:t>
            </w:r>
            <w:r w:rsidR="002E521C" w:rsidRPr="00C848EB">
              <w:rPr>
                <w:rFonts w:ascii="Calibri" w:hAnsi="Calibri" w:cs="Calibri"/>
                <w:sz w:val="24"/>
                <w:szCs w:val="24"/>
                <w:lang w:val="bg-BG"/>
              </w:rPr>
              <w:t>Николай Бойков</w:t>
            </w:r>
          </w:p>
          <w:p w14:paraId="62D10FD0" w14:textId="10E80CBC" w:rsidR="003A3267" w:rsidRPr="00C848EB" w:rsidRDefault="00DA6D4F">
            <w:pPr>
              <w:pStyle w:val="NoSpacing"/>
              <w:jc w:val="both"/>
              <w:rPr>
                <w:rFonts w:ascii="Calibri" w:hAnsi="Calibri" w:cs="Calibri"/>
                <w:sz w:val="24"/>
                <w:szCs w:val="24"/>
                <w:lang w:val="ru-RU"/>
              </w:rPr>
            </w:pPr>
            <w:r w:rsidRPr="00C848EB">
              <w:rPr>
                <w:rFonts w:ascii="Calibri" w:hAnsi="Calibri" w:cs="Calibri"/>
                <w:sz w:val="24"/>
                <w:szCs w:val="24"/>
                <w:lang w:val="bg-BG"/>
              </w:rPr>
              <w:t>Имейл</w:t>
            </w:r>
            <w:r w:rsidR="003A3267" w:rsidRPr="00C848EB">
              <w:rPr>
                <w:rFonts w:ascii="Calibri" w:hAnsi="Calibri" w:cs="Calibri"/>
                <w:sz w:val="24"/>
                <w:szCs w:val="24"/>
                <w:lang w:val="ru-RU"/>
              </w:rPr>
              <w:t xml:space="preserve">: </w:t>
            </w:r>
            <w:hyperlink r:id="rId5" w:history="1">
              <w:r w:rsidR="00962596" w:rsidRPr="00C848EB">
                <w:rPr>
                  <w:rStyle w:val="Hyperlink"/>
                  <w:rFonts w:ascii="Calibri" w:hAnsi="Calibri" w:cs="Calibri"/>
                  <w:sz w:val="24"/>
                  <w:szCs w:val="24"/>
                  <w:lang w:val="bg-BG"/>
                </w:rPr>
                <w:t>nboykov@all-channels.com</w:t>
              </w:r>
            </w:hyperlink>
            <w:r w:rsidR="00962596" w:rsidRPr="00C848EB">
              <w:rPr>
                <w:rFonts w:ascii="Calibri" w:hAnsi="Calibri" w:cs="Calibri"/>
                <w:sz w:val="24"/>
                <w:szCs w:val="24"/>
                <w:lang w:val="ru-RU"/>
              </w:rPr>
              <w:t xml:space="preserve">  </w:t>
            </w:r>
          </w:p>
          <w:p w14:paraId="09588465" w14:textId="77777777" w:rsidR="003A3267" w:rsidRPr="00C848EB" w:rsidRDefault="003A3267">
            <w:pPr>
              <w:pStyle w:val="NoSpacing"/>
              <w:jc w:val="both"/>
              <w:rPr>
                <w:rFonts w:ascii="Calibri" w:eastAsia="Times New Roman" w:hAnsi="Calibri" w:cs="Calibri"/>
                <w:sz w:val="24"/>
                <w:szCs w:val="24"/>
                <w:lang w:val="ru-RU"/>
              </w:rPr>
            </w:pPr>
            <w:r w:rsidRPr="00C848EB">
              <w:rPr>
                <w:rFonts w:ascii="Calibri" w:eastAsia="Times New Roman" w:hAnsi="Calibri" w:cs="Calibri"/>
                <w:sz w:val="24"/>
                <w:szCs w:val="24"/>
              </w:rPr>
              <w:t> </w:t>
            </w:r>
          </w:p>
          <w:p w14:paraId="23DBC466" w14:textId="77777777" w:rsidR="003A3267" w:rsidRPr="00C848EB" w:rsidRDefault="003A3267">
            <w:pPr>
              <w:pStyle w:val="NoSpacing"/>
              <w:jc w:val="both"/>
              <w:rPr>
                <w:rFonts w:ascii="Calibri" w:eastAsia="Times New Roman" w:hAnsi="Calibri" w:cs="Calibri"/>
                <w:sz w:val="24"/>
                <w:szCs w:val="24"/>
                <w:lang w:val="ru-RU"/>
              </w:rPr>
            </w:pPr>
          </w:p>
        </w:tc>
        <w:tc>
          <w:tcPr>
            <w:tcW w:w="4860" w:type="dxa"/>
          </w:tcPr>
          <w:p w14:paraId="410A4F40" w14:textId="3F034EA8" w:rsidR="003A3267" w:rsidRPr="00C848EB" w:rsidRDefault="009540A9">
            <w:pPr>
              <w:pStyle w:val="NoSpacing"/>
              <w:jc w:val="center"/>
              <w:rPr>
                <w:rFonts w:ascii="Calibri" w:hAnsi="Calibri" w:cs="Calibri"/>
                <w:b/>
                <w:bCs/>
                <w:sz w:val="24"/>
                <w:szCs w:val="24"/>
              </w:rPr>
            </w:pPr>
            <w:r w:rsidRPr="00C848EB">
              <w:rPr>
                <w:rFonts w:ascii="Calibri" w:hAnsi="Calibri" w:cs="Calibri"/>
                <w:b/>
                <w:bCs/>
                <w:sz w:val="24"/>
                <w:szCs w:val="24"/>
              </w:rPr>
              <w:lastRenderedPageBreak/>
              <w:t>Initiative</w:t>
            </w:r>
            <w:r w:rsidR="003A3267" w:rsidRPr="00C848EB">
              <w:rPr>
                <w:rFonts w:ascii="Calibri" w:hAnsi="Calibri" w:cs="Calibri"/>
                <w:b/>
                <w:bCs/>
                <w:sz w:val="24"/>
                <w:szCs w:val="24"/>
              </w:rPr>
              <w:t xml:space="preserve"> rules of Mastercard® </w:t>
            </w:r>
          </w:p>
          <w:p w14:paraId="66E6A6D3" w14:textId="77777777" w:rsidR="003A3267" w:rsidRPr="00C848EB" w:rsidRDefault="003A3267">
            <w:pPr>
              <w:pStyle w:val="NoSpacing"/>
              <w:jc w:val="center"/>
              <w:rPr>
                <w:rFonts w:ascii="Calibri" w:eastAsia="Times New Roman" w:hAnsi="Calibri" w:cs="Calibri"/>
                <w:b/>
                <w:bCs/>
                <w:sz w:val="24"/>
                <w:szCs w:val="24"/>
              </w:rPr>
            </w:pPr>
          </w:p>
          <w:p w14:paraId="399AE164" w14:textId="3B5B0E4D" w:rsidR="003A3267" w:rsidRPr="00C848EB" w:rsidRDefault="0006323F">
            <w:pPr>
              <w:pStyle w:val="NoSpacing"/>
              <w:jc w:val="center"/>
              <w:rPr>
                <w:rFonts w:ascii="Calibri" w:hAnsi="Calibri" w:cs="Calibri"/>
                <w:sz w:val="24"/>
                <w:szCs w:val="24"/>
              </w:rPr>
            </w:pPr>
            <w:r w:rsidRPr="00C848EB">
              <w:rPr>
                <w:rFonts w:ascii="Calibri" w:eastAsia="Times New Roman" w:hAnsi="Calibri" w:cs="Calibri"/>
                <w:b/>
                <w:bCs/>
                <w:sz w:val="24"/>
                <w:szCs w:val="24"/>
              </w:rPr>
              <w:t>”</w:t>
            </w:r>
            <w:r w:rsidR="00FB653E" w:rsidRPr="00C848EB">
              <w:rPr>
                <w:rFonts w:ascii="Calibri" w:eastAsia="Times New Roman" w:hAnsi="Calibri" w:cs="Calibri"/>
                <w:b/>
                <w:bCs/>
                <w:sz w:val="24"/>
                <w:szCs w:val="24"/>
              </w:rPr>
              <w:t>Promotional c</w:t>
            </w:r>
            <w:r w:rsidR="00846DB9" w:rsidRPr="00C848EB">
              <w:rPr>
                <w:rFonts w:ascii="Calibri" w:eastAsia="Times New Roman" w:hAnsi="Calibri" w:cs="Calibri"/>
                <w:b/>
                <w:bCs/>
                <w:sz w:val="24"/>
                <w:szCs w:val="24"/>
              </w:rPr>
              <w:t xml:space="preserve">ampaigns for mobile </w:t>
            </w:r>
            <w:r w:rsidR="00A94FDB" w:rsidRPr="00C848EB">
              <w:rPr>
                <w:rFonts w:ascii="Calibri" w:eastAsia="Times New Roman" w:hAnsi="Calibri" w:cs="Calibri"/>
                <w:b/>
                <w:bCs/>
                <w:sz w:val="24"/>
                <w:szCs w:val="24"/>
              </w:rPr>
              <w:t>payments with meal voucher cards”</w:t>
            </w:r>
          </w:p>
          <w:p w14:paraId="52E335C3" w14:textId="77777777" w:rsidR="009353B1" w:rsidRDefault="009353B1">
            <w:pPr>
              <w:pStyle w:val="NoSpacing"/>
              <w:jc w:val="both"/>
              <w:rPr>
                <w:rFonts w:ascii="Calibri" w:hAnsi="Calibri" w:cs="Calibri"/>
                <w:b/>
                <w:bCs/>
                <w:sz w:val="24"/>
                <w:szCs w:val="24"/>
              </w:rPr>
            </w:pPr>
          </w:p>
          <w:p w14:paraId="43DAFC50" w14:textId="77777777" w:rsidR="004948D4" w:rsidRDefault="004948D4">
            <w:pPr>
              <w:pStyle w:val="NoSpacing"/>
              <w:jc w:val="both"/>
              <w:rPr>
                <w:rFonts w:ascii="Calibri" w:hAnsi="Calibri" w:cs="Calibri"/>
                <w:b/>
                <w:bCs/>
                <w:sz w:val="24"/>
                <w:szCs w:val="24"/>
              </w:rPr>
            </w:pPr>
          </w:p>
          <w:p w14:paraId="3472617F" w14:textId="77777777" w:rsidR="00E92438" w:rsidRDefault="00E92438">
            <w:pPr>
              <w:pStyle w:val="NoSpacing"/>
              <w:jc w:val="both"/>
              <w:rPr>
                <w:rFonts w:ascii="Calibri" w:hAnsi="Calibri" w:cs="Calibri"/>
                <w:b/>
                <w:bCs/>
                <w:sz w:val="24"/>
                <w:szCs w:val="24"/>
              </w:rPr>
            </w:pPr>
          </w:p>
          <w:p w14:paraId="1B763843" w14:textId="77777777" w:rsidR="004948D4" w:rsidRPr="004948D4" w:rsidRDefault="004948D4">
            <w:pPr>
              <w:pStyle w:val="NoSpacing"/>
              <w:jc w:val="both"/>
              <w:rPr>
                <w:rFonts w:ascii="Calibri" w:hAnsi="Calibri" w:cs="Calibri"/>
                <w:b/>
                <w:bCs/>
                <w:sz w:val="24"/>
                <w:szCs w:val="24"/>
              </w:rPr>
            </w:pPr>
          </w:p>
          <w:p w14:paraId="07A5EA8E" w14:textId="5800ED0F" w:rsidR="003A3267" w:rsidRPr="00C848EB" w:rsidRDefault="003A3267">
            <w:pPr>
              <w:pStyle w:val="NoSpacing"/>
              <w:jc w:val="both"/>
              <w:rPr>
                <w:rFonts w:ascii="Calibri" w:hAnsi="Calibri" w:cs="Calibri"/>
                <w:b/>
                <w:bCs/>
                <w:sz w:val="24"/>
                <w:szCs w:val="24"/>
                <w:lang w:val="bg-BG"/>
              </w:rPr>
            </w:pPr>
            <w:r w:rsidRPr="00C848EB">
              <w:rPr>
                <w:rFonts w:ascii="Calibri" w:hAnsi="Calibri" w:cs="Calibri"/>
                <w:b/>
                <w:bCs/>
                <w:sz w:val="24"/>
                <w:szCs w:val="24"/>
              </w:rPr>
              <w:t xml:space="preserve">1. </w:t>
            </w:r>
            <w:r w:rsidR="009540A9" w:rsidRPr="00C848EB">
              <w:rPr>
                <w:rFonts w:ascii="Calibri" w:hAnsi="Calibri" w:cs="Calibri"/>
                <w:b/>
                <w:bCs/>
                <w:sz w:val="24"/>
                <w:szCs w:val="24"/>
              </w:rPr>
              <w:t>Initiative</w:t>
            </w:r>
            <w:r w:rsidRPr="00C848EB">
              <w:rPr>
                <w:rFonts w:ascii="Calibri" w:hAnsi="Calibri" w:cs="Calibri"/>
                <w:b/>
                <w:bCs/>
                <w:sz w:val="24"/>
                <w:szCs w:val="24"/>
              </w:rPr>
              <w:t> </w:t>
            </w:r>
          </w:p>
          <w:p w14:paraId="032404DC" w14:textId="77777777" w:rsidR="003A3267" w:rsidRPr="00C848EB" w:rsidRDefault="003A3267">
            <w:pPr>
              <w:pStyle w:val="NoSpacing"/>
              <w:jc w:val="both"/>
              <w:rPr>
                <w:rFonts w:ascii="Calibri" w:hAnsi="Calibri" w:cs="Calibri"/>
                <w:b/>
                <w:bCs/>
                <w:sz w:val="24"/>
                <w:szCs w:val="24"/>
                <w:lang w:val="bg-BG"/>
              </w:rPr>
            </w:pPr>
          </w:p>
          <w:p w14:paraId="17DB130A" w14:textId="2A78931B" w:rsidR="003A3267" w:rsidRPr="00C848EB" w:rsidRDefault="003A3267">
            <w:pPr>
              <w:pStyle w:val="NoSpacing"/>
              <w:jc w:val="both"/>
              <w:rPr>
                <w:rFonts w:ascii="Calibri" w:hAnsi="Calibri" w:cs="Calibri"/>
                <w:sz w:val="24"/>
                <w:szCs w:val="24"/>
              </w:rPr>
            </w:pPr>
            <w:r w:rsidRPr="00C848EB">
              <w:rPr>
                <w:rFonts w:ascii="Calibri" w:hAnsi="Calibri" w:cs="Calibri"/>
                <w:sz w:val="24"/>
                <w:szCs w:val="24"/>
              </w:rPr>
              <w:t xml:space="preserve">1.1. The Organizer of the </w:t>
            </w:r>
            <w:r w:rsidR="009540A9" w:rsidRPr="00C848EB">
              <w:rPr>
                <w:rFonts w:ascii="Calibri" w:hAnsi="Calibri" w:cs="Calibri"/>
                <w:sz w:val="24"/>
                <w:szCs w:val="24"/>
              </w:rPr>
              <w:t>Initiative</w:t>
            </w:r>
            <w:r w:rsidRPr="00C848EB">
              <w:rPr>
                <w:rFonts w:ascii="Calibri" w:hAnsi="Calibri" w:cs="Calibri"/>
                <w:sz w:val="24"/>
                <w:szCs w:val="24"/>
              </w:rPr>
              <w:t xml:space="preserve"> </w:t>
            </w:r>
            <w:r w:rsidR="005E1618" w:rsidRPr="00C848EB">
              <w:rPr>
                <w:rFonts w:ascii="Calibri" w:eastAsia="Times New Roman" w:hAnsi="Calibri" w:cs="Calibri"/>
                <w:b/>
                <w:bCs/>
                <w:sz w:val="24"/>
                <w:szCs w:val="24"/>
              </w:rPr>
              <w:t>“</w:t>
            </w:r>
            <w:r w:rsidR="00FB653E" w:rsidRPr="00C848EB">
              <w:rPr>
                <w:rFonts w:ascii="Calibri" w:eastAsia="Times New Roman" w:hAnsi="Calibri" w:cs="Calibri"/>
                <w:b/>
                <w:bCs/>
                <w:sz w:val="24"/>
                <w:szCs w:val="24"/>
              </w:rPr>
              <w:t>Promotional cam</w:t>
            </w:r>
            <w:r w:rsidR="00731C5B" w:rsidRPr="00C848EB">
              <w:rPr>
                <w:rFonts w:ascii="Calibri" w:eastAsia="Times New Roman" w:hAnsi="Calibri" w:cs="Calibri"/>
                <w:b/>
                <w:bCs/>
                <w:sz w:val="24"/>
                <w:szCs w:val="24"/>
              </w:rPr>
              <w:t>p</w:t>
            </w:r>
            <w:r w:rsidR="00FB653E" w:rsidRPr="00C848EB">
              <w:rPr>
                <w:rFonts w:ascii="Calibri" w:eastAsia="Times New Roman" w:hAnsi="Calibri" w:cs="Calibri"/>
                <w:b/>
                <w:bCs/>
                <w:sz w:val="24"/>
                <w:szCs w:val="24"/>
              </w:rPr>
              <w:t>aigns</w:t>
            </w:r>
            <w:r w:rsidR="00731C5B" w:rsidRPr="00C848EB">
              <w:rPr>
                <w:rFonts w:ascii="Calibri" w:eastAsia="Times New Roman" w:hAnsi="Calibri" w:cs="Calibri"/>
                <w:b/>
                <w:bCs/>
                <w:sz w:val="24"/>
                <w:szCs w:val="24"/>
              </w:rPr>
              <w:t xml:space="preserve"> for m</w:t>
            </w:r>
            <w:r w:rsidR="00FB653E" w:rsidRPr="00C848EB">
              <w:rPr>
                <w:rFonts w:ascii="Calibri" w:eastAsia="Times New Roman" w:hAnsi="Calibri" w:cs="Calibri"/>
                <w:b/>
                <w:bCs/>
                <w:sz w:val="24"/>
                <w:szCs w:val="24"/>
              </w:rPr>
              <w:t xml:space="preserve">obile </w:t>
            </w:r>
            <w:r w:rsidR="00A50601" w:rsidRPr="00C848EB">
              <w:rPr>
                <w:rFonts w:ascii="Calibri" w:eastAsia="Times New Roman" w:hAnsi="Calibri" w:cs="Calibri"/>
                <w:b/>
                <w:bCs/>
                <w:sz w:val="24"/>
                <w:szCs w:val="24"/>
              </w:rPr>
              <w:t>payments with meal voucher cards</w:t>
            </w:r>
            <w:r w:rsidRPr="00C848EB">
              <w:rPr>
                <w:rFonts w:ascii="Calibri" w:eastAsia="Times New Roman" w:hAnsi="Calibri" w:cs="Calibri"/>
                <w:b/>
                <w:bCs/>
                <w:sz w:val="24"/>
                <w:szCs w:val="24"/>
              </w:rPr>
              <w:t>“</w:t>
            </w:r>
            <w:r w:rsidRPr="00C848EB">
              <w:rPr>
                <w:rFonts w:ascii="Calibri" w:eastAsia="Times New Roman" w:hAnsi="Calibri" w:cs="Calibri"/>
                <w:b/>
                <w:bCs/>
                <w:sz w:val="24"/>
                <w:szCs w:val="24"/>
                <w:lang w:val="bg-BG"/>
              </w:rPr>
              <w:t xml:space="preserve"> </w:t>
            </w:r>
            <w:r w:rsidRPr="00C848EB">
              <w:rPr>
                <w:rFonts w:ascii="Calibri" w:hAnsi="Calibri" w:cs="Calibri"/>
                <w:sz w:val="24"/>
                <w:szCs w:val="24"/>
              </w:rPr>
              <w:t xml:space="preserve">(referred to hereinafter as </w:t>
            </w:r>
            <w:r w:rsidRPr="00C848EB">
              <w:rPr>
                <w:rFonts w:ascii="Calibri" w:hAnsi="Calibri" w:cs="Calibri"/>
                <w:b/>
                <w:bCs/>
                <w:i/>
                <w:iCs/>
                <w:sz w:val="24"/>
                <w:szCs w:val="24"/>
              </w:rPr>
              <w:t xml:space="preserve">the </w:t>
            </w:r>
            <w:r w:rsidR="009540A9" w:rsidRPr="00C848EB">
              <w:rPr>
                <w:rFonts w:ascii="Calibri" w:hAnsi="Calibri" w:cs="Calibri"/>
                <w:b/>
                <w:bCs/>
                <w:i/>
                <w:iCs/>
                <w:sz w:val="24"/>
                <w:szCs w:val="24"/>
              </w:rPr>
              <w:t>Initiative</w:t>
            </w:r>
            <w:r w:rsidRPr="00C848EB">
              <w:rPr>
                <w:rFonts w:ascii="Calibri" w:hAnsi="Calibri" w:cs="Calibri"/>
                <w:sz w:val="24"/>
                <w:szCs w:val="24"/>
              </w:rPr>
              <w:t xml:space="preserve">) is </w:t>
            </w:r>
            <w:r w:rsidRPr="00C848EB">
              <w:rPr>
                <w:rFonts w:ascii="Calibri" w:hAnsi="Calibri" w:cs="Calibri"/>
                <w:b/>
                <w:bCs/>
                <w:sz w:val="24"/>
                <w:szCs w:val="24"/>
              </w:rPr>
              <w:t>Mastercard Europe SA</w:t>
            </w:r>
            <w:r w:rsidRPr="00C848EB">
              <w:rPr>
                <w:rFonts w:ascii="Calibri" w:hAnsi="Calibri" w:cs="Calibri"/>
                <w:sz w:val="24"/>
                <w:szCs w:val="24"/>
              </w:rPr>
              <w:t xml:space="preserve">, a Belgian company with registered number DNB:R134976 (hereinafter referred to as </w:t>
            </w:r>
            <w:r w:rsidRPr="00C848EB">
              <w:rPr>
                <w:rFonts w:ascii="Calibri" w:hAnsi="Calibri" w:cs="Calibri"/>
                <w:b/>
                <w:bCs/>
                <w:i/>
                <w:iCs/>
                <w:sz w:val="24"/>
                <w:szCs w:val="24"/>
              </w:rPr>
              <w:t>Mastercard/</w:t>
            </w:r>
            <w:r w:rsidR="00F55D30" w:rsidRPr="00C848EB">
              <w:rPr>
                <w:rFonts w:ascii="Calibri" w:hAnsi="Calibri" w:cs="Calibri"/>
                <w:b/>
                <w:bCs/>
                <w:i/>
                <w:iCs/>
                <w:sz w:val="24"/>
                <w:szCs w:val="24"/>
              </w:rPr>
              <w:t>Organizer</w:t>
            </w:r>
            <w:r w:rsidRPr="00C848EB">
              <w:rPr>
                <w:rFonts w:ascii="Calibri" w:hAnsi="Calibri" w:cs="Calibri"/>
                <w:sz w:val="24"/>
                <w:szCs w:val="24"/>
              </w:rPr>
              <w:t>).</w:t>
            </w:r>
          </w:p>
          <w:p w14:paraId="221BDCDA" w14:textId="77777777" w:rsidR="00A07B3E" w:rsidRDefault="00A07B3E">
            <w:pPr>
              <w:pStyle w:val="NoSpacing"/>
              <w:jc w:val="both"/>
              <w:rPr>
                <w:rFonts w:ascii="Calibri" w:hAnsi="Calibri" w:cs="Calibri"/>
                <w:sz w:val="24"/>
                <w:szCs w:val="24"/>
              </w:rPr>
            </w:pPr>
          </w:p>
          <w:p w14:paraId="488611A5" w14:textId="77777777" w:rsidR="00C848EB" w:rsidRPr="00C848EB" w:rsidRDefault="00C848EB">
            <w:pPr>
              <w:pStyle w:val="NoSpacing"/>
              <w:jc w:val="both"/>
              <w:rPr>
                <w:rFonts w:ascii="Calibri" w:hAnsi="Calibri" w:cs="Calibri"/>
                <w:sz w:val="24"/>
                <w:szCs w:val="24"/>
              </w:rPr>
            </w:pPr>
          </w:p>
          <w:p w14:paraId="2EC65901" w14:textId="6EB03D5C" w:rsidR="003A3267" w:rsidRPr="00C848EB" w:rsidRDefault="003A3267">
            <w:pPr>
              <w:pStyle w:val="NoSpacing"/>
              <w:jc w:val="both"/>
              <w:rPr>
                <w:rFonts w:ascii="Calibri" w:hAnsi="Calibri" w:cs="Calibri"/>
                <w:sz w:val="24"/>
                <w:szCs w:val="24"/>
              </w:rPr>
            </w:pPr>
            <w:r w:rsidRPr="00C848EB">
              <w:rPr>
                <w:rFonts w:ascii="Calibri" w:hAnsi="Calibri" w:cs="Calibri"/>
                <w:sz w:val="24"/>
                <w:szCs w:val="24"/>
                <w:lang w:val="bg-BG"/>
              </w:rPr>
              <w:t>1.2.</w:t>
            </w:r>
            <w:r w:rsidRPr="00C848EB">
              <w:rPr>
                <w:rFonts w:ascii="Calibri" w:hAnsi="Calibri" w:cs="Calibri"/>
                <w:b/>
                <w:bCs/>
                <w:sz w:val="24"/>
                <w:szCs w:val="24"/>
                <w:lang w:val="bg-BG"/>
              </w:rPr>
              <w:t xml:space="preserve"> </w:t>
            </w:r>
            <w:r w:rsidRPr="00C848EB">
              <w:rPr>
                <w:rFonts w:ascii="Calibri" w:hAnsi="Calibri" w:cs="Calibri"/>
                <w:sz w:val="24"/>
                <w:szCs w:val="24"/>
              </w:rPr>
              <w:t xml:space="preserve">The </w:t>
            </w:r>
            <w:r w:rsidR="009540A9" w:rsidRPr="00C848EB">
              <w:rPr>
                <w:rFonts w:ascii="Calibri" w:hAnsi="Calibri" w:cs="Calibri"/>
                <w:sz w:val="24"/>
                <w:szCs w:val="24"/>
              </w:rPr>
              <w:t>Initiative</w:t>
            </w:r>
            <w:r w:rsidRPr="00C848EB">
              <w:rPr>
                <w:rFonts w:ascii="Calibri" w:hAnsi="Calibri" w:cs="Calibri"/>
                <w:sz w:val="24"/>
                <w:szCs w:val="24"/>
              </w:rPr>
              <w:t xml:space="preserve"> will be implemented with the assistance of</w:t>
            </w:r>
            <w:r w:rsidRPr="00C848EB">
              <w:rPr>
                <w:rFonts w:ascii="Calibri" w:hAnsi="Calibri" w:cs="Calibri"/>
                <w:b/>
                <w:bCs/>
                <w:sz w:val="24"/>
                <w:szCs w:val="24"/>
              </w:rPr>
              <w:t xml:space="preserve"> All </w:t>
            </w:r>
            <w:r w:rsidR="00E70C14" w:rsidRPr="00C848EB">
              <w:rPr>
                <w:rFonts w:ascii="Calibri" w:hAnsi="Calibri" w:cs="Calibri"/>
                <w:b/>
                <w:bCs/>
                <w:sz w:val="24"/>
                <w:szCs w:val="24"/>
              </w:rPr>
              <w:t>C</w:t>
            </w:r>
            <w:r w:rsidRPr="00C848EB">
              <w:rPr>
                <w:rFonts w:ascii="Calibri" w:hAnsi="Calibri" w:cs="Calibri"/>
                <w:b/>
                <w:bCs/>
                <w:sz w:val="24"/>
                <w:szCs w:val="24"/>
              </w:rPr>
              <w:t xml:space="preserve">hannels </w:t>
            </w:r>
            <w:r w:rsidR="00E70C14" w:rsidRPr="00C848EB">
              <w:rPr>
                <w:rFonts w:ascii="Calibri" w:hAnsi="Calibri" w:cs="Calibri"/>
                <w:b/>
                <w:bCs/>
                <w:sz w:val="24"/>
                <w:szCs w:val="24"/>
              </w:rPr>
              <w:t>C</w:t>
            </w:r>
            <w:r w:rsidRPr="00C848EB">
              <w:rPr>
                <w:rFonts w:ascii="Calibri" w:hAnsi="Calibri" w:cs="Calibri"/>
                <w:b/>
                <w:bCs/>
                <w:sz w:val="24"/>
                <w:szCs w:val="24"/>
              </w:rPr>
              <w:t>ommunication EOOD</w:t>
            </w:r>
            <w:r w:rsidRPr="00C848EB">
              <w:rPr>
                <w:rFonts w:ascii="Calibri" w:hAnsi="Calibri" w:cs="Calibri"/>
                <w:sz w:val="24"/>
                <w:szCs w:val="24"/>
              </w:rPr>
              <w:t xml:space="preserve"> with UIC: 131350957, seat and management address: </w:t>
            </w:r>
            <w:r w:rsidRPr="00C848EB">
              <w:rPr>
                <w:rFonts w:ascii="Calibri" w:hAnsi="Calibri" w:cs="Calibri"/>
                <w:sz w:val="24"/>
                <w:szCs w:val="24"/>
                <w:lang w:val="bg-BG"/>
              </w:rPr>
              <w:t>245</w:t>
            </w:r>
            <w:r w:rsidRPr="00C848EB">
              <w:rPr>
                <w:rFonts w:ascii="Calibri" w:hAnsi="Calibri" w:cs="Calibri"/>
                <w:sz w:val="24"/>
                <w:szCs w:val="24"/>
              </w:rPr>
              <w:t>, Slivnitsa Blvd.</w:t>
            </w:r>
            <w:r w:rsidR="001D60B1" w:rsidRPr="00C848EB">
              <w:rPr>
                <w:rFonts w:ascii="Calibri" w:hAnsi="Calibri" w:cs="Calibri"/>
                <w:sz w:val="24"/>
                <w:szCs w:val="24"/>
                <w:lang w:val="bg-BG"/>
              </w:rPr>
              <w:t xml:space="preserve">, </w:t>
            </w:r>
            <w:r w:rsidR="001D60B1" w:rsidRPr="00C848EB">
              <w:rPr>
                <w:rFonts w:ascii="Calibri" w:hAnsi="Calibri" w:cs="Calibri"/>
                <w:sz w:val="24"/>
                <w:szCs w:val="24"/>
              </w:rPr>
              <w:t>fl.2</w:t>
            </w:r>
            <w:r w:rsidRPr="00C848EB">
              <w:rPr>
                <w:rFonts w:ascii="Calibri" w:hAnsi="Calibri" w:cs="Calibri"/>
                <w:sz w:val="24"/>
                <w:szCs w:val="24"/>
              </w:rPr>
              <w:t>, Sofia, Bulgaria (hereinafter referred to as</w:t>
            </w:r>
            <w:r w:rsidRPr="00C848EB">
              <w:rPr>
                <w:rFonts w:ascii="Calibri" w:hAnsi="Calibri" w:cs="Calibri"/>
                <w:i/>
                <w:iCs/>
                <w:sz w:val="24"/>
                <w:szCs w:val="24"/>
              </w:rPr>
              <w:t xml:space="preserve"> </w:t>
            </w:r>
            <w:r w:rsidRPr="00C848EB">
              <w:rPr>
                <w:rFonts w:ascii="Calibri" w:hAnsi="Calibri" w:cs="Calibri"/>
                <w:b/>
                <w:bCs/>
                <w:i/>
                <w:iCs/>
                <w:sz w:val="24"/>
                <w:szCs w:val="24"/>
              </w:rPr>
              <w:t>the Agency</w:t>
            </w:r>
            <w:r w:rsidRPr="00C848EB">
              <w:rPr>
                <w:rFonts w:ascii="Calibri" w:hAnsi="Calibri" w:cs="Calibri"/>
                <w:sz w:val="24"/>
                <w:szCs w:val="24"/>
              </w:rPr>
              <w:t>), in the capacity of legal entity authorized by Mastercard.</w:t>
            </w:r>
          </w:p>
          <w:p w14:paraId="0A514F70" w14:textId="77777777" w:rsidR="003A3267" w:rsidRDefault="003A3267">
            <w:pPr>
              <w:pStyle w:val="NoSpacing"/>
              <w:jc w:val="both"/>
              <w:rPr>
                <w:rFonts w:ascii="Calibri" w:eastAsia="Times New Roman" w:hAnsi="Calibri" w:cs="Calibri"/>
                <w:sz w:val="24"/>
                <w:szCs w:val="24"/>
              </w:rPr>
            </w:pPr>
          </w:p>
          <w:p w14:paraId="282596CD" w14:textId="77777777" w:rsidR="00C848EB" w:rsidRPr="00C848EB" w:rsidRDefault="00C848EB">
            <w:pPr>
              <w:pStyle w:val="NoSpacing"/>
              <w:jc w:val="both"/>
              <w:rPr>
                <w:rFonts w:ascii="Calibri" w:eastAsia="Times New Roman" w:hAnsi="Calibri" w:cs="Calibri"/>
                <w:sz w:val="24"/>
                <w:szCs w:val="24"/>
              </w:rPr>
            </w:pPr>
          </w:p>
          <w:p w14:paraId="6C612785" w14:textId="772DAA47" w:rsidR="003A3267" w:rsidRPr="00C848EB" w:rsidRDefault="003A3267">
            <w:pPr>
              <w:pStyle w:val="NoSpacing"/>
              <w:jc w:val="both"/>
              <w:rPr>
                <w:rFonts w:ascii="Calibri" w:eastAsia="Times New Roman" w:hAnsi="Calibri" w:cs="Calibri"/>
                <w:sz w:val="24"/>
                <w:szCs w:val="24"/>
              </w:rPr>
            </w:pPr>
            <w:r w:rsidRPr="00C848EB">
              <w:rPr>
                <w:rFonts w:ascii="Calibri" w:eastAsia="Times New Roman" w:hAnsi="Calibri" w:cs="Calibri"/>
                <w:sz w:val="24"/>
                <w:szCs w:val="24"/>
                <w:lang w:val="bg-BG"/>
              </w:rPr>
              <w:t xml:space="preserve">1.3. Еdenred Bulgaria AD (Edenred) </w:t>
            </w:r>
            <w:r w:rsidRPr="00C848EB">
              <w:rPr>
                <w:rFonts w:ascii="Calibri" w:eastAsia="Times New Roman" w:hAnsi="Calibri" w:cs="Calibri"/>
                <w:sz w:val="24"/>
                <w:szCs w:val="24"/>
              </w:rPr>
              <w:t>and</w:t>
            </w:r>
            <w:r w:rsidRPr="00C848EB">
              <w:rPr>
                <w:rFonts w:ascii="Calibri" w:eastAsia="Times New Roman" w:hAnsi="Calibri" w:cs="Calibri"/>
                <w:sz w:val="24"/>
                <w:szCs w:val="24"/>
                <w:lang w:val="bg-BG"/>
              </w:rPr>
              <w:t xml:space="preserve"> Tombou Bulgaria EOOD (</w:t>
            </w:r>
            <w:r w:rsidR="00EC0D29">
              <w:rPr>
                <w:rFonts w:ascii="Calibri" w:eastAsia="Times New Roman" w:hAnsi="Calibri" w:cs="Calibri"/>
                <w:sz w:val="24"/>
                <w:szCs w:val="24"/>
              </w:rPr>
              <w:t xml:space="preserve">Up </w:t>
            </w:r>
            <w:r w:rsidRPr="00C848EB">
              <w:rPr>
                <w:rFonts w:ascii="Calibri" w:eastAsia="Times New Roman" w:hAnsi="Calibri" w:cs="Calibri"/>
                <w:sz w:val="24"/>
                <w:szCs w:val="24"/>
                <w:lang w:val="bg-BG"/>
              </w:rPr>
              <w:t>Tombou)</w:t>
            </w:r>
            <w:r w:rsidRPr="00C848EB">
              <w:rPr>
                <w:rFonts w:ascii="Calibri" w:eastAsia="Times New Roman" w:hAnsi="Calibri" w:cs="Calibri"/>
                <w:sz w:val="24"/>
                <w:szCs w:val="24"/>
              </w:rPr>
              <w:t xml:space="preserve"> are partners in the </w:t>
            </w:r>
            <w:r w:rsidR="009540A9" w:rsidRPr="00C848EB">
              <w:rPr>
                <w:rFonts w:ascii="Calibri" w:eastAsia="Times New Roman" w:hAnsi="Calibri" w:cs="Calibri"/>
                <w:sz w:val="24"/>
                <w:szCs w:val="24"/>
              </w:rPr>
              <w:t>Initiative</w:t>
            </w:r>
            <w:r w:rsidRPr="00C848EB">
              <w:rPr>
                <w:rFonts w:ascii="Calibri" w:eastAsia="Times New Roman" w:hAnsi="Calibri" w:cs="Calibri"/>
                <w:sz w:val="24"/>
                <w:szCs w:val="24"/>
              </w:rPr>
              <w:t>,</w:t>
            </w:r>
            <w:r w:rsidRPr="00C848EB">
              <w:rPr>
                <w:rFonts w:ascii="Calibri" w:hAnsi="Calibri" w:cs="Calibri"/>
                <w:sz w:val="24"/>
                <w:szCs w:val="24"/>
              </w:rPr>
              <w:t xml:space="preserve"> </w:t>
            </w:r>
            <w:r w:rsidRPr="00C848EB">
              <w:rPr>
                <w:rFonts w:ascii="Calibri" w:eastAsia="Times New Roman" w:hAnsi="Calibri" w:cs="Calibri"/>
                <w:sz w:val="24"/>
                <w:szCs w:val="24"/>
              </w:rPr>
              <w:t xml:space="preserve">which identify the drawn winning </w:t>
            </w:r>
            <w:r w:rsidR="001A50E6" w:rsidRPr="00C848EB">
              <w:rPr>
                <w:rFonts w:ascii="Calibri" w:eastAsia="Times New Roman" w:hAnsi="Calibri" w:cs="Calibri"/>
                <w:sz w:val="24"/>
                <w:szCs w:val="24"/>
              </w:rPr>
              <w:t>voucher</w:t>
            </w:r>
            <w:r w:rsidRPr="00C848EB">
              <w:rPr>
                <w:rFonts w:ascii="Calibri" w:eastAsia="Times New Roman" w:hAnsi="Calibri" w:cs="Calibri"/>
                <w:sz w:val="24"/>
                <w:szCs w:val="24"/>
              </w:rPr>
              <w:t xml:space="preserve"> with the </w:t>
            </w:r>
            <w:r w:rsidR="00860DED" w:rsidRPr="00C848EB">
              <w:rPr>
                <w:rFonts w:ascii="Calibri" w:eastAsia="Times New Roman" w:hAnsi="Calibri" w:cs="Calibri"/>
                <w:sz w:val="24"/>
                <w:szCs w:val="24"/>
              </w:rPr>
              <w:t>natural person</w:t>
            </w:r>
            <w:r w:rsidRPr="00C848EB">
              <w:rPr>
                <w:rFonts w:ascii="Calibri" w:eastAsia="Times New Roman" w:hAnsi="Calibri" w:cs="Calibri"/>
                <w:sz w:val="24"/>
                <w:szCs w:val="24"/>
              </w:rPr>
              <w:t xml:space="preserve"> </w:t>
            </w:r>
            <w:r w:rsidR="00860DED" w:rsidRPr="00C848EB">
              <w:rPr>
                <w:rFonts w:ascii="Calibri" w:eastAsia="Times New Roman" w:hAnsi="Calibri" w:cs="Calibri"/>
                <w:sz w:val="24"/>
                <w:szCs w:val="24"/>
              </w:rPr>
              <w:t>for</w:t>
            </w:r>
            <w:r w:rsidRPr="00C848EB">
              <w:rPr>
                <w:rFonts w:ascii="Calibri" w:eastAsia="Times New Roman" w:hAnsi="Calibri" w:cs="Calibri"/>
                <w:sz w:val="24"/>
                <w:szCs w:val="24"/>
              </w:rPr>
              <w:t xml:space="preserve"> whom it was issued.</w:t>
            </w:r>
          </w:p>
          <w:p w14:paraId="33EFD983" w14:textId="77777777" w:rsidR="00A07B3E" w:rsidRPr="00C848EB" w:rsidRDefault="00A07B3E">
            <w:pPr>
              <w:pStyle w:val="NoSpacing"/>
              <w:jc w:val="both"/>
              <w:rPr>
                <w:rFonts w:ascii="Calibri" w:eastAsia="Times New Roman" w:hAnsi="Calibri" w:cs="Calibri"/>
                <w:sz w:val="24"/>
                <w:szCs w:val="24"/>
              </w:rPr>
            </w:pPr>
          </w:p>
          <w:p w14:paraId="403C6601" w14:textId="793DC0AB" w:rsidR="003A3267" w:rsidRPr="00C848EB" w:rsidRDefault="003A3267">
            <w:pPr>
              <w:pStyle w:val="NoSpacing"/>
              <w:jc w:val="both"/>
              <w:rPr>
                <w:rFonts w:ascii="Calibri" w:eastAsia="Times New Roman" w:hAnsi="Calibri" w:cs="Calibri"/>
                <w:color w:val="FF0000"/>
                <w:sz w:val="24"/>
                <w:szCs w:val="24"/>
              </w:rPr>
            </w:pPr>
            <w:r w:rsidRPr="00C848EB">
              <w:rPr>
                <w:rFonts w:ascii="Calibri" w:eastAsia="Times New Roman" w:hAnsi="Calibri" w:cs="Calibri"/>
                <w:sz w:val="24"/>
                <w:szCs w:val="24"/>
              </w:rPr>
              <w:t>1.</w:t>
            </w:r>
            <w:r w:rsidRPr="00C848EB">
              <w:rPr>
                <w:rFonts w:ascii="Calibri" w:eastAsia="Times New Roman" w:hAnsi="Calibri" w:cs="Calibri"/>
                <w:sz w:val="24"/>
                <w:szCs w:val="24"/>
                <w:lang w:val="bg-BG"/>
              </w:rPr>
              <w:t>4</w:t>
            </w:r>
            <w:r w:rsidRPr="00C848EB">
              <w:rPr>
                <w:rFonts w:ascii="Calibri" w:eastAsia="Times New Roman" w:hAnsi="Calibri" w:cs="Calibri"/>
                <w:sz w:val="24"/>
                <w:szCs w:val="24"/>
              </w:rPr>
              <w:t xml:space="preserve">. The </w:t>
            </w:r>
            <w:r w:rsidR="009540A9" w:rsidRPr="00C848EB">
              <w:rPr>
                <w:rFonts w:ascii="Calibri" w:eastAsia="Times New Roman" w:hAnsi="Calibri" w:cs="Calibri"/>
                <w:sz w:val="24"/>
                <w:szCs w:val="24"/>
              </w:rPr>
              <w:t>Initiative</w:t>
            </w:r>
            <w:r w:rsidRPr="00C848EB">
              <w:rPr>
                <w:rFonts w:ascii="Calibri" w:eastAsia="Times New Roman" w:hAnsi="Calibri" w:cs="Calibri"/>
                <w:sz w:val="24"/>
                <w:szCs w:val="24"/>
              </w:rPr>
              <w:t xml:space="preserve"> </w:t>
            </w:r>
            <w:r w:rsidR="000C0CB3" w:rsidRPr="00C848EB">
              <w:rPr>
                <w:rFonts w:ascii="Calibri" w:eastAsia="Times New Roman" w:hAnsi="Calibri" w:cs="Calibri"/>
                <w:sz w:val="24"/>
                <w:szCs w:val="24"/>
              </w:rPr>
              <w:t xml:space="preserve">consists of </w:t>
            </w:r>
            <w:r w:rsidR="000D3A50" w:rsidRPr="00C848EB">
              <w:rPr>
                <w:rFonts w:ascii="Calibri" w:eastAsia="Times New Roman" w:hAnsi="Calibri" w:cs="Calibri"/>
                <w:sz w:val="24"/>
                <w:szCs w:val="24"/>
              </w:rPr>
              <w:t>eleven</w:t>
            </w:r>
            <w:r w:rsidR="000C0CB3" w:rsidRPr="00C848EB">
              <w:rPr>
                <w:rFonts w:ascii="Calibri" w:eastAsia="Times New Roman" w:hAnsi="Calibri" w:cs="Calibri"/>
                <w:sz w:val="24"/>
                <w:szCs w:val="24"/>
              </w:rPr>
              <w:t xml:space="preserve"> separate </w:t>
            </w:r>
            <w:r w:rsidR="00D418E4" w:rsidRPr="00C848EB">
              <w:rPr>
                <w:rFonts w:ascii="Calibri" w:eastAsia="Times New Roman" w:hAnsi="Calibri" w:cs="Calibri"/>
                <w:sz w:val="24"/>
                <w:szCs w:val="24"/>
              </w:rPr>
              <w:t xml:space="preserve">promotional </w:t>
            </w:r>
            <w:r w:rsidR="000C0CB3" w:rsidRPr="00C848EB">
              <w:rPr>
                <w:rFonts w:ascii="Calibri" w:eastAsia="Times New Roman" w:hAnsi="Calibri" w:cs="Calibri"/>
                <w:sz w:val="24"/>
                <w:szCs w:val="24"/>
              </w:rPr>
              <w:t>campaigns</w:t>
            </w:r>
            <w:r w:rsidR="0056716B" w:rsidRPr="00C848EB">
              <w:rPr>
                <w:rFonts w:ascii="Calibri" w:eastAsia="Times New Roman" w:hAnsi="Calibri" w:cs="Calibri"/>
                <w:sz w:val="24"/>
                <w:szCs w:val="24"/>
              </w:rPr>
              <w:t xml:space="preserve"> </w:t>
            </w:r>
            <w:r w:rsidR="00D418E4" w:rsidRPr="00C848EB">
              <w:rPr>
                <w:rFonts w:ascii="Calibri" w:eastAsia="Times New Roman" w:hAnsi="Calibri" w:cs="Calibri"/>
                <w:sz w:val="24"/>
                <w:szCs w:val="24"/>
              </w:rPr>
              <w:t>(</w:t>
            </w:r>
            <w:r w:rsidR="00D418E4" w:rsidRPr="00C848EB">
              <w:rPr>
                <w:rFonts w:ascii="Calibri" w:hAnsi="Calibri" w:cs="Calibri"/>
                <w:sz w:val="24"/>
                <w:szCs w:val="24"/>
              </w:rPr>
              <w:t>hereinafter referred to as</w:t>
            </w:r>
            <w:r w:rsidR="00D418E4" w:rsidRPr="00C848EB">
              <w:rPr>
                <w:rFonts w:ascii="Calibri" w:hAnsi="Calibri" w:cs="Calibri"/>
                <w:i/>
                <w:iCs/>
                <w:sz w:val="24"/>
                <w:szCs w:val="24"/>
              </w:rPr>
              <w:t xml:space="preserve"> </w:t>
            </w:r>
            <w:r w:rsidR="00DD3066" w:rsidRPr="00C848EB">
              <w:rPr>
                <w:rFonts w:ascii="Calibri" w:hAnsi="Calibri" w:cs="Calibri"/>
                <w:b/>
                <w:bCs/>
                <w:i/>
                <w:iCs/>
                <w:sz w:val="24"/>
                <w:szCs w:val="24"/>
              </w:rPr>
              <w:t>the Campaigns</w:t>
            </w:r>
            <w:r w:rsidR="00DD3066" w:rsidRPr="00C848EB">
              <w:rPr>
                <w:rFonts w:ascii="Calibri" w:hAnsi="Calibri" w:cs="Calibri"/>
                <w:i/>
                <w:iCs/>
                <w:sz w:val="24"/>
                <w:szCs w:val="24"/>
              </w:rPr>
              <w:t xml:space="preserve">) </w:t>
            </w:r>
            <w:r w:rsidR="0056716B" w:rsidRPr="00C848EB">
              <w:rPr>
                <w:rFonts w:ascii="Calibri" w:eastAsia="Times New Roman" w:hAnsi="Calibri" w:cs="Calibri"/>
                <w:sz w:val="24"/>
                <w:szCs w:val="24"/>
              </w:rPr>
              <w:t xml:space="preserve">and </w:t>
            </w:r>
            <w:r w:rsidRPr="00C848EB">
              <w:rPr>
                <w:rFonts w:ascii="Calibri" w:eastAsia="Times New Roman" w:hAnsi="Calibri" w:cs="Calibri"/>
                <w:sz w:val="24"/>
                <w:szCs w:val="24"/>
              </w:rPr>
              <w:t xml:space="preserve">is conducted in accordance with the following </w:t>
            </w:r>
            <w:r w:rsidR="009540A9" w:rsidRPr="00C848EB">
              <w:rPr>
                <w:rFonts w:ascii="Calibri" w:eastAsia="Times New Roman" w:hAnsi="Calibri" w:cs="Calibri"/>
                <w:sz w:val="24"/>
                <w:szCs w:val="24"/>
              </w:rPr>
              <w:t>Initiative</w:t>
            </w:r>
            <w:r w:rsidRPr="00C848EB">
              <w:rPr>
                <w:rFonts w:ascii="Calibri" w:eastAsia="Times New Roman" w:hAnsi="Calibri" w:cs="Calibri"/>
                <w:sz w:val="24"/>
                <w:szCs w:val="24"/>
              </w:rPr>
              <w:t xml:space="preserve"> Rules (referred to hereinafter</w:t>
            </w:r>
            <w:r w:rsidR="00BB221B" w:rsidRPr="00C848EB">
              <w:rPr>
                <w:rFonts w:ascii="Calibri" w:eastAsia="Times New Roman" w:hAnsi="Calibri" w:cs="Calibri"/>
                <w:sz w:val="24"/>
                <w:szCs w:val="24"/>
              </w:rPr>
              <w:t xml:space="preserve"> </w:t>
            </w:r>
            <w:r w:rsidRPr="00C848EB">
              <w:rPr>
                <w:rFonts w:ascii="Calibri" w:eastAsia="Times New Roman" w:hAnsi="Calibri" w:cs="Calibri"/>
                <w:b/>
                <w:bCs/>
                <w:i/>
                <w:iCs/>
                <w:sz w:val="24"/>
                <w:szCs w:val="24"/>
              </w:rPr>
              <w:t xml:space="preserve">General </w:t>
            </w:r>
            <w:r w:rsidR="00D05A88" w:rsidRPr="00C848EB">
              <w:rPr>
                <w:rFonts w:ascii="Calibri" w:eastAsia="Times New Roman" w:hAnsi="Calibri" w:cs="Calibri"/>
                <w:b/>
                <w:bCs/>
                <w:i/>
                <w:iCs/>
                <w:sz w:val="24"/>
                <w:szCs w:val="24"/>
              </w:rPr>
              <w:t>T</w:t>
            </w:r>
            <w:r w:rsidRPr="00C848EB">
              <w:rPr>
                <w:rFonts w:ascii="Calibri" w:eastAsia="Times New Roman" w:hAnsi="Calibri" w:cs="Calibri"/>
                <w:b/>
                <w:bCs/>
                <w:i/>
                <w:iCs/>
                <w:sz w:val="24"/>
                <w:szCs w:val="24"/>
              </w:rPr>
              <w:t>erms</w:t>
            </w:r>
            <w:r w:rsidRPr="00C848EB">
              <w:rPr>
                <w:rFonts w:ascii="Calibri" w:eastAsia="Times New Roman" w:hAnsi="Calibri" w:cs="Calibri"/>
                <w:b/>
                <w:bCs/>
                <w:i/>
                <w:iCs/>
                <w:sz w:val="24"/>
                <w:szCs w:val="24"/>
                <w:lang w:val="bg-BG"/>
              </w:rPr>
              <w:t>/</w:t>
            </w:r>
            <w:r w:rsidRPr="00C848EB">
              <w:rPr>
                <w:rFonts w:ascii="Calibri" w:eastAsia="Times New Roman" w:hAnsi="Calibri" w:cs="Calibri"/>
                <w:b/>
                <w:bCs/>
                <w:i/>
                <w:iCs/>
                <w:sz w:val="24"/>
                <w:szCs w:val="24"/>
              </w:rPr>
              <w:t>Rules</w:t>
            </w:r>
            <w:r w:rsidRPr="00C848EB">
              <w:rPr>
                <w:rFonts w:ascii="Calibri" w:eastAsia="Times New Roman" w:hAnsi="Calibri" w:cs="Calibri"/>
                <w:sz w:val="24"/>
                <w:szCs w:val="24"/>
              </w:rPr>
              <w:t>)</w:t>
            </w:r>
            <w:r w:rsidRPr="00C848EB">
              <w:rPr>
                <w:rFonts w:ascii="Calibri" w:hAnsi="Calibri" w:cs="Calibri"/>
                <w:sz w:val="24"/>
                <w:szCs w:val="24"/>
              </w:rPr>
              <w:t xml:space="preserve"> </w:t>
            </w:r>
          </w:p>
          <w:p w14:paraId="682202BC" w14:textId="77777777" w:rsidR="003A3267" w:rsidRPr="00C848EB" w:rsidRDefault="003A3267">
            <w:pPr>
              <w:pStyle w:val="NoSpacing"/>
              <w:jc w:val="both"/>
              <w:rPr>
                <w:rFonts w:ascii="Calibri" w:hAnsi="Calibri" w:cs="Calibri"/>
                <w:sz w:val="24"/>
                <w:szCs w:val="24"/>
              </w:rPr>
            </w:pPr>
          </w:p>
          <w:p w14:paraId="068AA1FA" w14:textId="77777777" w:rsidR="00A07B3E" w:rsidRPr="00C848EB" w:rsidRDefault="00A07B3E">
            <w:pPr>
              <w:pStyle w:val="NoSpacing"/>
              <w:jc w:val="both"/>
              <w:rPr>
                <w:rFonts w:ascii="Calibri" w:hAnsi="Calibri" w:cs="Calibri"/>
                <w:sz w:val="24"/>
                <w:szCs w:val="24"/>
              </w:rPr>
            </w:pPr>
          </w:p>
          <w:p w14:paraId="7BCFE659" w14:textId="77777777" w:rsidR="003A3267" w:rsidRPr="00C848EB" w:rsidRDefault="003A3267">
            <w:pPr>
              <w:pStyle w:val="NoSpacing"/>
              <w:jc w:val="both"/>
              <w:rPr>
                <w:rFonts w:ascii="Calibri" w:hAnsi="Calibri" w:cs="Calibri"/>
                <w:b/>
                <w:bCs/>
                <w:sz w:val="24"/>
                <w:szCs w:val="24"/>
                <w:lang w:val="bg-BG"/>
              </w:rPr>
            </w:pPr>
            <w:r w:rsidRPr="00C848EB">
              <w:rPr>
                <w:rFonts w:ascii="Calibri" w:hAnsi="Calibri" w:cs="Calibri"/>
                <w:b/>
                <w:bCs/>
                <w:sz w:val="24"/>
                <w:szCs w:val="24"/>
              </w:rPr>
              <w:t>2. Definitions</w:t>
            </w:r>
          </w:p>
          <w:p w14:paraId="71C4CE6E" w14:textId="77777777" w:rsidR="003A3267" w:rsidRPr="00C848EB" w:rsidRDefault="003A3267">
            <w:pPr>
              <w:pStyle w:val="NoSpacing"/>
              <w:jc w:val="both"/>
              <w:rPr>
                <w:rFonts w:ascii="Calibri" w:hAnsi="Calibri" w:cs="Calibri"/>
                <w:b/>
                <w:bCs/>
                <w:sz w:val="24"/>
                <w:szCs w:val="24"/>
                <w:lang w:val="bg-BG"/>
              </w:rPr>
            </w:pPr>
          </w:p>
          <w:p w14:paraId="26303398" w14:textId="77777777" w:rsidR="003A3267" w:rsidRPr="00C848EB" w:rsidRDefault="003A3267">
            <w:pPr>
              <w:pStyle w:val="NoSpacing"/>
              <w:jc w:val="both"/>
              <w:rPr>
                <w:rFonts w:ascii="Calibri" w:hAnsi="Calibri" w:cs="Calibri"/>
                <w:sz w:val="24"/>
                <w:szCs w:val="24"/>
              </w:rPr>
            </w:pPr>
            <w:r w:rsidRPr="00C848EB">
              <w:rPr>
                <w:rFonts w:ascii="Calibri" w:hAnsi="Calibri" w:cs="Calibri"/>
                <w:sz w:val="24"/>
                <w:szCs w:val="24"/>
              </w:rPr>
              <w:t>For the purposes of these Rules:</w:t>
            </w:r>
          </w:p>
          <w:p w14:paraId="22381BC6" w14:textId="77777777" w:rsidR="003A3267" w:rsidRPr="00C848EB" w:rsidRDefault="003A3267">
            <w:pPr>
              <w:pStyle w:val="NoSpacing"/>
              <w:jc w:val="both"/>
              <w:rPr>
                <w:rFonts w:ascii="Calibri" w:hAnsi="Calibri" w:cs="Calibri"/>
                <w:b/>
                <w:bCs/>
                <w:i/>
                <w:iCs/>
                <w:sz w:val="24"/>
                <w:szCs w:val="24"/>
                <w:lang w:val="bg-BG"/>
              </w:rPr>
            </w:pPr>
          </w:p>
          <w:p w14:paraId="60584E8E" w14:textId="77777777" w:rsidR="00DD2AA3" w:rsidRPr="00FD056E" w:rsidRDefault="00DD2AA3" w:rsidP="00DD2AA3">
            <w:pPr>
              <w:pStyle w:val="NoSpacing"/>
              <w:jc w:val="both"/>
              <w:rPr>
                <w:rFonts w:ascii="Calibri" w:hAnsi="Calibri" w:cs="Calibri"/>
                <w:sz w:val="24"/>
                <w:szCs w:val="24"/>
                <w:lang w:val="bg-BG"/>
              </w:rPr>
            </w:pPr>
            <w:r>
              <w:rPr>
                <w:rFonts w:ascii="Calibri" w:hAnsi="Calibri" w:cs="Calibri"/>
                <w:b/>
                <w:bCs/>
                <w:i/>
                <w:iCs/>
                <w:sz w:val="24"/>
                <w:szCs w:val="24"/>
              </w:rPr>
              <w:t xml:space="preserve">Applicable Data Protection Law </w:t>
            </w:r>
            <w:r w:rsidRPr="00B51A58">
              <w:rPr>
                <w:rFonts w:ascii="Calibri" w:hAnsi="Calibri" w:cs="Calibri"/>
                <w:sz w:val="24"/>
                <w:szCs w:val="24"/>
              </w:rPr>
              <w:t xml:space="preserve">means </w:t>
            </w:r>
            <w:r w:rsidRPr="00894175">
              <w:rPr>
                <w:rFonts w:ascii="Calibri" w:hAnsi="Calibri" w:cs="Calibri"/>
                <w:sz w:val="24"/>
                <w:szCs w:val="24"/>
              </w:rPr>
              <w:t xml:space="preserve">all applicable laws, rules, regulations, directives, </w:t>
            </w:r>
            <w:r w:rsidRPr="00894175">
              <w:rPr>
                <w:rFonts w:ascii="Calibri" w:hAnsi="Calibri" w:cs="Calibri"/>
                <w:sz w:val="24"/>
                <w:szCs w:val="24"/>
              </w:rPr>
              <w:lastRenderedPageBreak/>
              <w:t xml:space="preserve">and governmental requirements in the covered countries relating in any way to the privacy, protection, and security of personal data, as amended from time to time, including, as applicable, </w:t>
            </w:r>
            <w:r>
              <w:rPr>
                <w:rFonts w:ascii="Calibri" w:hAnsi="Calibri" w:cs="Calibri"/>
                <w:sz w:val="24"/>
                <w:szCs w:val="24"/>
              </w:rPr>
              <w:t xml:space="preserve">(i) </w:t>
            </w:r>
            <w:r w:rsidRPr="00894175">
              <w:rPr>
                <w:rFonts w:ascii="Calibri" w:hAnsi="Calibri" w:cs="Calibri"/>
                <w:sz w:val="24"/>
                <w:szCs w:val="24"/>
              </w:rPr>
              <w:t>the General Data Protection Regulation (GDPR), the e-Privacy Directive 2002/58/EC and any legislation and/or regulation implementing or made pursuant to them in any country in the European Economic Area</w:t>
            </w:r>
            <w:r>
              <w:rPr>
                <w:rFonts w:ascii="Calibri" w:hAnsi="Calibri" w:cs="Calibri"/>
                <w:sz w:val="24"/>
                <w:szCs w:val="24"/>
              </w:rPr>
              <w:t xml:space="preserve">; </w:t>
            </w:r>
            <w:r w:rsidRPr="00B51A58">
              <w:rPr>
                <w:rFonts w:ascii="Calibri" w:hAnsi="Calibri" w:cs="Calibri"/>
                <w:sz w:val="24"/>
                <w:szCs w:val="24"/>
              </w:rPr>
              <w:t>(ii) laws regulating unsolicited email, telephone, and text message communications; security breach notification laws; laws imposing minimum security requirements; laws requiring the secure disposal of records containing certain Personal Data; laws governing the portability and/or cross-border transfer of Personal Data; and all other similar international, federal, state, provincial, and local requirements; each as applicable</w:t>
            </w:r>
            <w:r>
              <w:rPr>
                <w:rFonts w:ascii="Calibri" w:hAnsi="Calibri" w:cs="Calibri"/>
                <w:sz w:val="24"/>
                <w:szCs w:val="24"/>
              </w:rPr>
              <w:t>.</w:t>
            </w:r>
          </w:p>
          <w:p w14:paraId="529AE8AC" w14:textId="77777777" w:rsidR="00DD2AA3" w:rsidRDefault="00DD2AA3">
            <w:pPr>
              <w:pStyle w:val="NoSpacing"/>
              <w:jc w:val="both"/>
              <w:rPr>
                <w:rFonts w:ascii="Calibri" w:hAnsi="Calibri" w:cs="Calibri"/>
                <w:b/>
                <w:bCs/>
                <w:i/>
                <w:iCs/>
                <w:sz w:val="24"/>
                <w:szCs w:val="24"/>
              </w:rPr>
            </w:pPr>
          </w:p>
          <w:p w14:paraId="120151C0" w14:textId="77777777" w:rsidR="00DD2AA3" w:rsidRDefault="00DD2AA3">
            <w:pPr>
              <w:pStyle w:val="NoSpacing"/>
              <w:jc w:val="both"/>
              <w:rPr>
                <w:rFonts w:ascii="Calibri" w:hAnsi="Calibri" w:cs="Calibri"/>
                <w:b/>
                <w:bCs/>
                <w:i/>
                <w:iCs/>
                <w:sz w:val="24"/>
                <w:szCs w:val="24"/>
              </w:rPr>
            </w:pPr>
          </w:p>
          <w:p w14:paraId="2B1A7A71" w14:textId="77777777" w:rsidR="00DD2AA3" w:rsidRDefault="00DD2AA3">
            <w:pPr>
              <w:pStyle w:val="NoSpacing"/>
              <w:jc w:val="both"/>
              <w:rPr>
                <w:rFonts w:ascii="Calibri" w:hAnsi="Calibri" w:cs="Calibri"/>
                <w:b/>
                <w:bCs/>
                <w:i/>
                <w:iCs/>
                <w:sz w:val="24"/>
                <w:szCs w:val="24"/>
              </w:rPr>
            </w:pPr>
          </w:p>
          <w:p w14:paraId="4ACE8B86" w14:textId="77777777" w:rsidR="00DD2AA3" w:rsidRDefault="00DD2AA3">
            <w:pPr>
              <w:pStyle w:val="NoSpacing"/>
              <w:jc w:val="both"/>
              <w:rPr>
                <w:rFonts w:ascii="Calibri" w:hAnsi="Calibri" w:cs="Calibri"/>
                <w:b/>
                <w:bCs/>
                <w:i/>
                <w:iCs/>
                <w:sz w:val="24"/>
                <w:szCs w:val="24"/>
              </w:rPr>
            </w:pPr>
          </w:p>
          <w:p w14:paraId="62572CCD" w14:textId="77777777" w:rsidR="00DD2AA3" w:rsidRDefault="00DD2AA3">
            <w:pPr>
              <w:pStyle w:val="NoSpacing"/>
              <w:jc w:val="both"/>
              <w:rPr>
                <w:rFonts w:ascii="Calibri" w:hAnsi="Calibri" w:cs="Calibri"/>
                <w:b/>
                <w:bCs/>
                <w:i/>
                <w:iCs/>
                <w:sz w:val="24"/>
                <w:szCs w:val="24"/>
              </w:rPr>
            </w:pPr>
          </w:p>
          <w:p w14:paraId="58AB978B" w14:textId="77777777" w:rsidR="00DD2AA3" w:rsidRDefault="00DD2AA3">
            <w:pPr>
              <w:pStyle w:val="NoSpacing"/>
              <w:jc w:val="both"/>
              <w:rPr>
                <w:rFonts w:ascii="Calibri" w:hAnsi="Calibri" w:cs="Calibri"/>
                <w:b/>
                <w:bCs/>
                <w:i/>
                <w:iCs/>
                <w:sz w:val="24"/>
                <w:szCs w:val="24"/>
              </w:rPr>
            </w:pPr>
          </w:p>
          <w:p w14:paraId="5D8E2E54" w14:textId="455E95F4" w:rsidR="003A3267" w:rsidRPr="00C848EB" w:rsidRDefault="003A3267">
            <w:pPr>
              <w:pStyle w:val="NoSpacing"/>
              <w:jc w:val="both"/>
              <w:rPr>
                <w:rFonts w:ascii="Calibri" w:hAnsi="Calibri" w:cs="Calibri"/>
                <w:sz w:val="24"/>
                <w:szCs w:val="24"/>
                <w:lang w:val="bg-BG"/>
              </w:rPr>
            </w:pPr>
            <w:r w:rsidRPr="00C848EB">
              <w:rPr>
                <w:rFonts w:ascii="Calibri" w:hAnsi="Calibri" w:cs="Calibri"/>
                <w:b/>
                <w:bCs/>
                <w:i/>
                <w:iCs/>
                <w:sz w:val="24"/>
                <w:szCs w:val="24"/>
              </w:rPr>
              <w:t>Voucher</w:t>
            </w:r>
            <w:r w:rsidRPr="00C848EB">
              <w:rPr>
                <w:rFonts w:ascii="Calibri" w:hAnsi="Calibri" w:cs="Calibri"/>
                <w:sz w:val="24"/>
                <w:szCs w:val="24"/>
              </w:rPr>
              <w:t xml:space="preserve"> means a valid </w:t>
            </w:r>
            <w:r w:rsidR="00FF01A3" w:rsidRPr="00C848EB">
              <w:rPr>
                <w:rFonts w:ascii="Calibri" w:hAnsi="Calibri" w:cs="Calibri"/>
                <w:sz w:val="24"/>
                <w:szCs w:val="24"/>
              </w:rPr>
              <w:t>meal</w:t>
            </w:r>
            <w:r w:rsidRPr="00C848EB">
              <w:rPr>
                <w:rFonts w:ascii="Calibri" w:hAnsi="Calibri" w:cs="Calibri"/>
                <w:sz w:val="24"/>
                <w:szCs w:val="24"/>
              </w:rPr>
              <w:t xml:space="preserve"> voucher in electronic form</w:t>
            </w:r>
            <w:r w:rsidRPr="00C848EB">
              <w:rPr>
                <w:rFonts w:ascii="Calibri" w:hAnsi="Calibri" w:cs="Calibri"/>
                <w:sz w:val="24"/>
                <w:szCs w:val="24"/>
                <w:lang w:val="bg-BG"/>
              </w:rPr>
              <w:t xml:space="preserve"> (</w:t>
            </w:r>
            <w:r w:rsidR="000D427B" w:rsidRPr="00C848EB">
              <w:rPr>
                <w:rFonts w:ascii="Calibri" w:hAnsi="Calibri" w:cs="Calibri"/>
                <w:sz w:val="24"/>
                <w:szCs w:val="24"/>
              </w:rPr>
              <w:t xml:space="preserve">electronic </w:t>
            </w:r>
            <w:r w:rsidRPr="00C848EB">
              <w:rPr>
                <w:rFonts w:ascii="Calibri" w:hAnsi="Calibri" w:cs="Calibri"/>
                <w:sz w:val="24"/>
                <w:szCs w:val="24"/>
                <w:lang w:val="bg-BG"/>
              </w:rPr>
              <w:t>voucher</w:t>
            </w:r>
            <w:r w:rsidR="002661EA" w:rsidRPr="00C848EB">
              <w:rPr>
                <w:rFonts w:ascii="Calibri" w:hAnsi="Calibri" w:cs="Calibri"/>
                <w:sz w:val="24"/>
                <w:szCs w:val="24"/>
              </w:rPr>
              <w:t xml:space="preserve"> Mastercard</w:t>
            </w:r>
            <w:r w:rsidRPr="00C848EB">
              <w:rPr>
                <w:rFonts w:ascii="Calibri" w:hAnsi="Calibri" w:cs="Calibri"/>
                <w:sz w:val="24"/>
                <w:szCs w:val="24"/>
                <w:lang w:val="bg-BG"/>
              </w:rPr>
              <w:t xml:space="preserve">) within the meaning of Art. 209a of the Law on Corporate Income Taxation, which is issued by </w:t>
            </w:r>
            <w:r w:rsidRPr="00C848EB">
              <w:rPr>
                <w:rFonts w:ascii="Calibri" w:hAnsi="Calibri" w:cs="Calibri"/>
                <w:sz w:val="24"/>
                <w:szCs w:val="24"/>
              </w:rPr>
              <w:t>Edenred Bulgaria</w:t>
            </w:r>
            <w:r w:rsidRPr="00C848EB">
              <w:rPr>
                <w:rFonts w:ascii="Calibri" w:hAnsi="Calibri" w:cs="Calibri"/>
                <w:sz w:val="24"/>
                <w:szCs w:val="24"/>
                <w:lang w:val="bg-BG"/>
              </w:rPr>
              <w:t xml:space="preserve"> </w:t>
            </w:r>
            <w:r w:rsidRPr="00C848EB">
              <w:rPr>
                <w:rFonts w:ascii="Calibri" w:hAnsi="Calibri" w:cs="Calibri"/>
                <w:sz w:val="24"/>
                <w:szCs w:val="24"/>
              </w:rPr>
              <w:t>AD (Edenred) or Tombou Bulgaria EOOD (</w:t>
            </w:r>
            <w:r w:rsidR="002A772C">
              <w:rPr>
                <w:rFonts w:ascii="Calibri" w:hAnsi="Calibri" w:cs="Calibri"/>
                <w:sz w:val="24"/>
                <w:szCs w:val="24"/>
              </w:rPr>
              <w:t xml:space="preserve">Up </w:t>
            </w:r>
            <w:r w:rsidRPr="00C848EB">
              <w:rPr>
                <w:rFonts w:ascii="Calibri" w:hAnsi="Calibri" w:cs="Calibri"/>
                <w:sz w:val="24"/>
                <w:szCs w:val="24"/>
              </w:rPr>
              <w:t>Tombou)</w:t>
            </w:r>
            <w:r w:rsidR="00DA3A85" w:rsidRPr="00C848EB">
              <w:rPr>
                <w:rFonts w:ascii="Calibri" w:hAnsi="Calibri" w:cs="Calibri"/>
                <w:sz w:val="24"/>
                <w:szCs w:val="24"/>
                <w:lang w:val="bg-BG"/>
              </w:rPr>
              <w:t>.</w:t>
            </w:r>
          </w:p>
          <w:p w14:paraId="5AA1136D" w14:textId="3B41E366" w:rsidR="003A3267" w:rsidRDefault="003A3267">
            <w:pPr>
              <w:pStyle w:val="NoSpacing"/>
              <w:jc w:val="both"/>
              <w:rPr>
                <w:rFonts w:ascii="Calibri" w:hAnsi="Calibri" w:cs="Calibri"/>
                <w:sz w:val="24"/>
                <w:szCs w:val="24"/>
              </w:rPr>
            </w:pPr>
            <w:r w:rsidRPr="00C848EB">
              <w:rPr>
                <w:rFonts w:ascii="Calibri" w:hAnsi="Calibri" w:cs="Calibri"/>
                <w:b/>
                <w:bCs/>
                <w:i/>
                <w:iCs/>
                <w:sz w:val="24"/>
                <w:szCs w:val="24"/>
              </w:rPr>
              <w:t xml:space="preserve">Operator </w:t>
            </w:r>
            <w:r w:rsidRPr="00C848EB">
              <w:rPr>
                <w:rFonts w:ascii="Calibri" w:hAnsi="Calibri" w:cs="Calibri"/>
                <w:sz w:val="24"/>
                <w:szCs w:val="24"/>
              </w:rPr>
              <w:t>means Edenred Bulgaria AD (Edenred) or Tombou Bulgaria EOOD (</w:t>
            </w:r>
            <w:r w:rsidR="002A772C">
              <w:rPr>
                <w:rFonts w:ascii="Calibri" w:hAnsi="Calibri" w:cs="Calibri"/>
                <w:sz w:val="24"/>
                <w:szCs w:val="24"/>
              </w:rPr>
              <w:t xml:space="preserve">Up </w:t>
            </w:r>
            <w:r w:rsidRPr="00C848EB">
              <w:rPr>
                <w:rFonts w:ascii="Calibri" w:hAnsi="Calibri" w:cs="Calibri"/>
                <w:sz w:val="24"/>
                <w:szCs w:val="24"/>
              </w:rPr>
              <w:t>Tombou)</w:t>
            </w:r>
          </w:p>
          <w:p w14:paraId="1F838E20" w14:textId="77777777" w:rsidR="00C848EB" w:rsidRPr="00C848EB" w:rsidRDefault="00C848EB">
            <w:pPr>
              <w:pStyle w:val="NoSpacing"/>
              <w:jc w:val="both"/>
              <w:rPr>
                <w:rFonts w:ascii="Calibri" w:hAnsi="Calibri" w:cs="Calibri"/>
                <w:sz w:val="24"/>
                <w:szCs w:val="24"/>
              </w:rPr>
            </w:pPr>
          </w:p>
          <w:p w14:paraId="7073324F" w14:textId="1EAAEBCD" w:rsidR="003A3267" w:rsidRPr="00C848EB" w:rsidRDefault="003A3267">
            <w:pPr>
              <w:pStyle w:val="NoSpacing"/>
              <w:jc w:val="both"/>
              <w:rPr>
                <w:rFonts w:ascii="Calibri" w:hAnsi="Calibri" w:cs="Calibri"/>
                <w:sz w:val="24"/>
                <w:szCs w:val="24"/>
                <w:lang w:val="bg-BG"/>
              </w:rPr>
            </w:pPr>
            <w:r w:rsidRPr="00C848EB">
              <w:rPr>
                <w:rFonts w:ascii="Calibri" w:hAnsi="Calibri" w:cs="Calibri"/>
                <w:b/>
                <w:bCs/>
                <w:i/>
                <w:iCs/>
                <w:sz w:val="24"/>
                <w:szCs w:val="24"/>
              </w:rPr>
              <w:t>User</w:t>
            </w:r>
            <w:r w:rsidR="00347579" w:rsidRPr="00C848EB">
              <w:rPr>
                <w:rFonts w:ascii="Calibri" w:hAnsi="Calibri" w:cs="Calibri"/>
                <w:b/>
                <w:bCs/>
                <w:i/>
                <w:iCs/>
                <w:sz w:val="24"/>
                <w:szCs w:val="24"/>
              </w:rPr>
              <w:t>/Cardholder</w:t>
            </w:r>
            <w:r w:rsidRPr="00C848EB">
              <w:rPr>
                <w:rFonts w:ascii="Calibri" w:hAnsi="Calibri" w:cs="Calibri"/>
                <w:sz w:val="24"/>
                <w:szCs w:val="24"/>
              </w:rPr>
              <w:t xml:space="preserve"> means any legally capable natural person, over the age of 18, which is an employee of an employer</w:t>
            </w:r>
            <w:r w:rsidRPr="00C848EB">
              <w:rPr>
                <w:rFonts w:ascii="Calibri" w:hAnsi="Calibri" w:cs="Calibri"/>
                <w:sz w:val="24"/>
                <w:szCs w:val="24"/>
                <w:lang w:val="bg-BG"/>
              </w:rPr>
              <w:t xml:space="preserve"> </w:t>
            </w:r>
            <w:r w:rsidRPr="00C848EB">
              <w:rPr>
                <w:rFonts w:ascii="Calibri" w:hAnsi="Calibri" w:cs="Calibri"/>
                <w:sz w:val="24"/>
                <w:szCs w:val="24"/>
              </w:rPr>
              <w:t xml:space="preserve">(legal entity or sole trader registered in the Republic of Bulgaria) who has entered a Contract for the issuance, provision and loading of electronic </w:t>
            </w:r>
            <w:r w:rsidR="00347579" w:rsidRPr="00C848EB">
              <w:rPr>
                <w:rFonts w:ascii="Calibri" w:hAnsi="Calibri" w:cs="Calibri"/>
                <w:sz w:val="24"/>
                <w:szCs w:val="24"/>
              </w:rPr>
              <w:t>meal</w:t>
            </w:r>
            <w:r w:rsidRPr="00C848EB">
              <w:rPr>
                <w:rFonts w:ascii="Calibri" w:hAnsi="Calibri" w:cs="Calibri"/>
                <w:sz w:val="24"/>
                <w:szCs w:val="24"/>
              </w:rPr>
              <w:t xml:space="preserve"> vouchers with the Operator Edenred or </w:t>
            </w:r>
            <w:r w:rsidR="002A772C">
              <w:rPr>
                <w:rFonts w:ascii="Calibri" w:hAnsi="Calibri" w:cs="Calibri"/>
                <w:sz w:val="24"/>
                <w:szCs w:val="24"/>
              </w:rPr>
              <w:t xml:space="preserve">Up </w:t>
            </w:r>
            <w:r w:rsidRPr="00C848EB">
              <w:rPr>
                <w:rFonts w:ascii="Calibri" w:hAnsi="Calibri" w:cs="Calibri"/>
                <w:sz w:val="24"/>
                <w:szCs w:val="24"/>
              </w:rPr>
              <w:t>Tombou for which the User was issued a personal Voucher</w:t>
            </w:r>
            <w:r w:rsidR="002C3014" w:rsidRPr="00C848EB" w:rsidDel="002C3014">
              <w:rPr>
                <w:rFonts w:ascii="Calibri" w:hAnsi="Calibri" w:cs="Calibri"/>
                <w:sz w:val="24"/>
                <w:szCs w:val="24"/>
                <w:lang w:val="bg-BG"/>
              </w:rPr>
              <w:t xml:space="preserve"> </w:t>
            </w:r>
            <w:r w:rsidR="006828F6" w:rsidRPr="00C848EB">
              <w:rPr>
                <w:rFonts w:ascii="Calibri" w:hAnsi="Calibri" w:cs="Calibri"/>
                <w:sz w:val="24"/>
                <w:szCs w:val="24"/>
              </w:rPr>
              <w:t>.</w:t>
            </w:r>
            <w:r w:rsidR="00D40A9A" w:rsidRPr="00C848EB">
              <w:rPr>
                <w:rFonts w:ascii="Calibri" w:hAnsi="Calibri" w:cs="Calibri"/>
                <w:sz w:val="24"/>
                <w:szCs w:val="24"/>
              </w:rPr>
              <w:t xml:space="preserve"> </w:t>
            </w:r>
          </w:p>
          <w:p w14:paraId="7D590801" w14:textId="77777777" w:rsidR="00C77E33" w:rsidRPr="00C848EB" w:rsidRDefault="00C77E33">
            <w:pPr>
              <w:pStyle w:val="NoSpacing"/>
              <w:jc w:val="both"/>
              <w:rPr>
                <w:rFonts w:ascii="Calibri" w:hAnsi="Calibri" w:cs="Calibri"/>
                <w:sz w:val="24"/>
                <w:szCs w:val="24"/>
                <w:lang w:val="bg-BG"/>
              </w:rPr>
            </w:pPr>
          </w:p>
          <w:p w14:paraId="7B2E76F4" w14:textId="6E2BB6E7" w:rsidR="003A3267" w:rsidRPr="00C848EB" w:rsidRDefault="003A3267">
            <w:pPr>
              <w:pStyle w:val="NoSpacing"/>
              <w:jc w:val="both"/>
              <w:rPr>
                <w:rFonts w:ascii="Calibri" w:hAnsi="Calibri" w:cs="Calibri"/>
                <w:sz w:val="24"/>
                <w:szCs w:val="24"/>
                <w:lang w:val="bg-BG"/>
              </w:rPr>
            </w:pPr>
            <w:r w:rsidRPr="00C848EB">
              <w:rPr>
                <w:rFonts w:ascii="Calibri" w:hAnsi="Calibri" w:cs="Calibri"/>
                <w:b/>
                <w:bCs/>
                <w:i/>
                <w:iCs/>
                <w:sz w:val="24"/>
                <w:szCs w:val="24"/>
              </w:rPr>
              <w:t>Participant</w:t>
            </w:r>
            <w:r w:rsidRPr="00C848EB">
              <w:rPr>
                <w:rFonts w:ascii="Calibri" w:hAnsi="Calibri" w:cs="Calibri"/>
                <w:sz w:val="24"/>
                <w:szCs w:val="24"/>
              </w:rPr>
              <w:t xml:space="preserve"> means User who made purchases (payments) with a Voucher by using </w:t>
            </w:r>
            <w:r w:rsidRPr="00C848EB">
              <w:rPr>
                <w:rFonts w:ascii="Calibri" w:hAnsi="Calibri" w:cs="Calibri"/>
                <w:b/>
                <w:bCs/>
                <w:sz w:val="24"/>
                <w:szCs w:val="24"/>
              </w:rPr>
              <w:t>Apple/Google Wallet</w:t>
            </w:r>
            <w:r w:rsidRPr="00C848EB">
              <w:rPr>
                <w:rFonts w:ascii="Calibri" w:hAnsi="Calibri" w:cs="Calibri"/>
                <w:sz w:val="24"/>
                <w:szCs w:val="24"/>
              </w:rPr>
              <w:t xml:space="preserve"> </w:t>
            </w:r>
            <w:r w:rsidR="003F1C76" w:rsidRPr="00C848EB">
              <w:rPr>
                <w:rFonts w:ascii="Calibri" w:hAnsi="Calibri" w:cs="Calibri"/>
                <w:sz w:val="24"/>
                <w:szCs w:val="24"/>
              </w:rPr>
              <w:t xml:space="preserve">within the Campaign in </w:t>
            </w:r>
            <w:r w:rsidR="003F1C76" w:rsidRPr="00C848EB">
              <w:rPr>
                <w:rFonts w:ascii="Calibri" w:hAnsi="Calibri" w:cs="Calibri"/>
                <w:sz w:val="24"/>
                <w:szCs w:val="24"/>
              </w:rPr>
              <w:lastRenderedPageBreak/>
              <w:t>accordance with these Rules</w:t>
            </w:r>
            <w:r w:rsidRPr="00C848EB">
              <w:rPr>
                <w:rFonts w:ascii="Calibri" w:hAnsi="Calibri" w:cs="Calibri"/>
                <w:sz w:val="24"/>
                <w:szCs w:val="24"/>
                <w:lang w:val="bg-BG"/>
              </w:rPr>
              <w:t>,</w:t>
            </w:r>
            <w:r w:rsidRPr="00C848EB">
              <w:rPr>
                <w:rFonts w:ascii="Calibri" w:hAnsi="Calibri" w:cs="Calibri"/>
                <w:sz w:val="24"/>
                <w:szCs w:val="24"/>
              </w:rPr>
              <w:t xml:space="preserve"> in commercial establishments that are part of the Operators' partner network</w:t>
            </w:r>
            <w:r w:rsidR="00377C36" w:rsidRPr="00C848EB">
              <w:rPr>
                <w:rFonts w:ascii="Calibri" w:hAnsi="Calibri" w:cs="Calibri"/>
                <w:sz w:val="24"/>
                <w:szCs w:val="24"/>
                <w:lang w:val="bg-BG"/>
              </w:rPr>
              <w:t>,</w:t>
            </w:r>
            <w:r w:rsidR="00A22ABC" w:rsidRPr="00C848EB">
              <w:rPr>
                <w:rFonts w:ascii="Calibri" w:hAnsi="Calibri" w:cs="Calibri"/>
                <w:sz w:val="24"/>
                <w:szCs w:val="24"/>
              </w:rPr>
              <w:t xml:space="preserve"> </w:t>
            </w:r>
            <w:r w:rsidR="0082410A">
              <w:rPr>
                <w:rFonts w:ascii="Calibri" w:hAnsi="Calibri" w:cs="Calibri"/>
                <w:sz w:val="24"/>
                <w:szCs w:val="24"/>
              </w:rPr>
              <w:t xml:space="preserve">as </w:t>
            </w:r>
            <w:r w:rsidR="00F5060A">
              <w:rPr>
                <w:rFonts w:ascii="Calibri" w:hAnsi="Calibri" w:cs="Calibri"/>
                <w:sz w:val="24"/>
                <w:szCs w:val="24"/>
              </w:rPr>
              <w:t xml:space="preserve">the meal </w:t>
            </w:r>
            <w:r w:rsidR="00BC3240" w:rsidRPr="00C848EB">
              <w:rPr>
                <w:rFonts w:ascii="Calibri" w:hAnsi="Calibri" w:cs="Calibri"/>
                <w:sz w:val="24"/>
                <w:szCs w:val="24"/>
              </w:rPr>
              <w:t>Voucher</w:t>
            </w:r>
            <w:r w:rsidR="00A22ABC" w:rsidRPr="00C848EB">
              <w:rPr>
                <w:rFonts w:ascii="Calibri" w:hAnsi="Calibri" w:cs="Calibri"/>
                <w:sz w:val="24"/>
                <w:szCs w:val="24"/>
              </w:rPr>
              <w:t xml:space="preserve"> </w:t>
            </w:r>
            <w:r w:rsidR="00F5060A">
              <w:rPr>
                <w:rFonts w:ascii="Calibri" w:hAnsi="Calibri" w:cs="Calibri"/>
                <w:sz w:val="24"/>
                <w:szCs w:val="24"/>
              </w:rPr>
              <w:t xml:space="preserve">card </w:t>
            </w:r>
            <w:r w:rsidR="00A22ABC" w:rsidRPr="00C848EB">
              <w:rPr>
                <w:rFonts w:ascii="Calibri" w:hAnsi="Calibri" w:cs="Calibri"/>
                <w:sz w:val="24"/>
                <w:szCs w:val="24"/>
              </w:rPr>
              <w:t xml:space="preserve">was issued by the Operators before the start of </w:t>
            </w:r>
            <w:r w:rsidR="00F90589">
              <w:rPr>
                <w:rFonts w:ascii="Calibri" w:hAnsi="Calibri" w:cs="Calibri"/>
                <w:sz w:val="24"/>
                <w:szCs w:val="24"/>
              </w:rPr>
              <w:t>the</w:t>
            </w:r>
            <w:r w:rsidR="00C3605F" w:rsidRPr="00C848EB">
              <w:rPr>
                <w:rFonts w:ascii="Calibri" w:hAnsi="Calibri" w:cs="Calibri"/>
                <w:sz w:val="24"/>
                <w:szCs w:val="24"/>
              </w:rPr>
              <w:t xml:space="preserve"> </w:t>
            </w:r>
            <w:r w:rsidR="009540A9" w:rsidRPr="00C848EB">
              <w:rPr>
                <w:rFonts w:ascii="Calibri" w:hAnsi="Calibri" w:cs="Calibri"/>
                <w:sz w:val="24"/>
                <w:szCs w:val="24"/>
              </w:rPr>
              <w:t>Campaign</w:t>
            </w:r>
            <w:r w:rsidR="00CC12DF" w:rsidRPr="00C848EB">
              <w:rPr>
                <w:rFonts w:ascii="Calibri" w:hAnsi="Calibri" w:cs="Calibri"/>
                <w:sz w:val="24"/>
                <w:szCs w:val="24"/>
                <w:lang w:val="bg-BG"/>
              </w:rPr>
              <w:t>.</w:t>
            </w:r>
          </w:p>
          <w:p w14:paraId="67B3D45E" w14:textId="44424706" w:rsidR="003A3267" w:rsidRPr="00C848EB" w:rsidRDefault="003A3267">
            <w:pPr>
              <w:pStyle w:val="NoSpacing"/>
              <w:jc w:val="both"/>
              <w:rPr>
                <w:rFonts w:ascii="Calibri" w:hAnsi="Calibri" w:cs="Calibri"/>
                <w:sz w:val="24"/>
                <w:szCs w:val="24"/>
              </w:rPr>
            </w:pPr>
            <w:r w:rsidRPr="00C848EB">
              <w:rPr>
                <w:rFonts w:ascii="Calibri" w:hAnsi="Calibri" w:cs="Calibri"/>
                <w:b/>
                <w:bCs/>
                <w:i/>
                <w:iCs/>
                <w:sz w:val="24"/>
                <w:szCs w:val="24"/>
              </w:rPr>
              <w:t>Winner</w:t>
            </w:r>
            <w:r w:rsidRPr="00C848EB">
              <w:rPr>
                <w:rFonts w:ascii="Calibri" w:hAnsi="Calibri" w:cs="Calibri"/>
                <w:sz w:val="24"/>
                <w:szCs w:val="24"/>
              </w:rPr>
              <w:t xml:space="preserve"> means a Participant, which is determined (drawn) as a winner, who is eligible to participate and is entitled to receive a prize from the </w:t>
            </w:r>
            <w:r w:rsidR="009540A9" w:rsidRPr="00C848EB">
              <w:rPr>
                <w:rFonts w:ascii="Calibri" w:hAnsi="Calibri" w:cs="Calibri"/>
                <w:sz w:val="24"/>
                <w:szCs w:val="24"/>
              </w:rPr>
              <w:t>Initiative</w:t>
            </w:r>
            <w:r w:rsidRPr="00C848EB">
              <w:rPr>
                <w:rFonts w:ascii="Calibri" w:hAnsi="Calibri" w:cs="Calibri"/>
                <w:sz w:val="24"/>
                <w:szCs w:val="24"/>
              </w:rPr>
              <w:t>.</w:t>
            </w:r>
          </w:p>
          <w:p w14:paraId="78E7013F" w14:textId="77777777" w:rsidR="003A3267" w:rsidRPr="00C848EB" w:rsidRDefault="003A3267">
            <w:pPr>
              <w:pStyle w:val="NoSpacing"/>
              <w:jc w:val="both"/>
              <w:rPr>
                <w:rFonts w:ascii="Calibri" w:hAnsi="Calibri" w:cs="Calibri"/>
                <w:sz w:val="24"/>
                <w:szCs w:val="24"/>
                <w:lang w:val="bg-BG"/>
              </w:rPr>
            </w:pPr>
          </w:p>
          <w:p w14:paraId="5127CBB1" w14:textId="77777777" w:rsidR="003A3267" w:rsidRPr="00C848EB" w:rsidRDefault="003A3267">
            <w:pPr>
              <w:pStyle w:val="NoSpacing"/>
              <w:jc w:val="both"/>
              <w:rPr>
                <w:rFonts w:ascii="Calibri" w:hAnsi="Calibri" w:cs="Calibri"/>
                <w:sz w:val="24"/>
                <w:szCs w:val="24"/>
                <w:lang w:val="bg-BG"/>
              </w:rPr>
            </w:pPr>
          </w:p>
          <w:p w14:paraId="7EBE1E3D" w14:textId="7990CA05" w:rsidR="003A3267" w:rsidRPr="00C848EB" w:rsidRDefault="003A3267">
            <w:pPr>
              <w:pStyle w:val="NoSpacing"/>
              <w:jc w:val="both"/>
              <w:rPr>
                <w:rFonts w:ascii="Calibri" w:hAnsi="Calibri" w:cs="Calibri"/>
                <w:b/>
                <w:bCs/>
                <w:sz w:val="24"/>
                <w:szCs w:val="24"/>
                <w:lang w:val="bg-BG"/>
              </w:rPr>
            </w:pPr>
            <w:r w:rsidRPr="00C848EB">
              <w:rPr>
                <w:rFonts w:ascii="Calibri" w:hAnsi="Calibri" w:cs="Calibri"/>
                <w:b/>
                <w:bCs/>
                <w:sz w:val="24"/>
                <w:szCs w:val="24"/>
              </w:rPr>
              <w:t xml:space="preserve">3. Rules of the </w:t>
            </w:r>
            <w:r w:rsidR="009540A9" w:rsidRPr="00C848EB">
              <w:rPr>
                <w:rFonts w:ascii="Calibri" w:hAnsi="Calibri" w:cs="Calibri"/>
                <w:b/>
                <w:bCs/>
                <w:sz w:val="24"/>
                <w:szCs w:val="24"/>
              </w:rPr>
              <w:t>Initiative</w:t>
            </w:r>
          </w:p>
          <w:p w14:paraId="5E9AFB4D" w14:textId="77777777" w:rsidR="003A3267" w:rsidRPr="00C848EB" w:rsidRDefault="003A3267">
            <w:pPr>
              <w:pStyle w:val="NoSpacing"/>
              <w:jc w:val="both"/>
              <w:rPr>
                <w:rFonts w:ascii="Calibri" w:hAnsi="Calibri" w:cs="Calibri"/>
                <w:b/>
                <w:bCs/>
                <w:sz w:val="24"/>
                <w:szCs w:val="24"/>
                <w:lang w:val="bg-BG"/>
              </w:rPr>
            </w:pPr>
          </w:p>
          <w:p w14:paraId="0B55F49D" w14:textId="052984EA" w:rsidR="003A3267" w:rsidRPr="00C848EB" w:rsidRDefault="003A3267">
            <w:pPr>
              <w:pStyle w:val="NoSpacing"/>
              <w:jc w:val="both"/>
              <w:rPr>
                <w:rFonts w:ascii="Calibri" w:hAnsi="Calibri" w:cs="Calibri"/>
                <w:sz w:val="24"/>
                <w:szCs w:val="24"/>
              </w:rPr>
            </w:pPr>
            <w:r w:rsidRPr="00C848EB">
              <w:rPr>
                <w:rFonts w:ascii="Calibri" w:hAnsi="Calibri" w:cs="Calibri"/>
                <w:sz w:val="24"/>
                <w:szCs w:val="24"/>
              </w:rPr>
              <w:t xml:space="preserve">3.1. The </w:t>
            </w:r>
            <w:r w:rsidR="00D05A88" w:rsidRPr="00C848EB">
              <w:rPr>
                <w:rFonts w:ascii="Calibri" w:hAnsi="Calibri" w:cs="Calibri"/>
                <w:sz w:val="24"/>
                <w:szCs w:val="24"/>
              </w:rPr>
              <w:t xml:space="preserve">Rules </w:t>
            </w:r>
            <w:r w:rsidRPr="00C848EB">
              <w:rPr>
                <w:rFonts w:ascii="Calibri" w:hAnsi="Calibri" w:cs="Calibri"/>
                <w:sz w:val="24"/>
                <w:szCs w:val="24"/>
              </w:rPr>
              <w:t xml:space="preserve">will be published on the website </w:t>
            </w:r>
            <w:r w:rsidR="00D151C7" w:rsidRPr="00C848EB">
              <w:rPr>
                <w:rFonts w:ascii="Calibri" w:hAnsi="Calibri" w:cs="Calibri"/>
                <w:sz w:val="24"/>
                <w:szCs w:val="24"/>
              </w:rPr>
              <w:t>www.mastercard.bg/foodbenefits</w:t>
            </w:r>
            <w:r w:rsidR="00D151C7" w:rsidRPr="00C848EB">
              <w:rPr>
                <w:rFonts w:ascii="Calibri" w:hAnsi="Calibri" w:cs="Calibri"/>
                <w:sz w:val="24"/>
                <w:szCs w:val="24"/>
                <w:lang w:val="bg-BG"/>
              </w:rPr>
              <w:t xml:space="preserve">, </w:t>
            </w:r>
            <w:r w:rsidRPr="00C848EB">
              <w:rPr>
                <w:rFonts w:ascii="Calibri" w:hAnsi="Calibri" w:cs="Calibri"/>
                <w:sz w:val="24"/>
                <w:szCs w:val="24"/>
              </w:rPr>
              <w:t xml:space="preserve">where they will be available during the whole duration of the </w:t>
            </w:r>
            <w:r w:rsidR="009540A9" w:rsidRPr="00C848EB">
              <w:rPr>
                <w:rFonts w:ascii="Calibri" w:hAnsi="Calibri" w:cs="Calibri"/>
                <w:sz w:val="24"/>
                <w:szCs w:val="24"/>
              </w:rPr>
              <w:t>Initiative</w:t>
            </w:r>
            <w:r w:rsidRPr="00C848EB">
              <w:rPr>
                <w:rFonts w:ascii="Calibri" w:hAnsi="Calibri" w:cs="Calibri"/>
                <w:sz w:val="24"/>
                <w:szCs w:val="24"/>
              </w:rPr>
              <w:t xml:space="preserve"> in a way that allows them to be stored and reproduced.</w:t>
            </w:r>
          </w:p>
          <w:p w14:paraId="089578CD" w14:textId="77777777" w:rsidR="00A07B3E" w:rsidRPr="00C848EB" w:rsidRDefault="00A07B3E">
            <w:pPr>
              <w:pStyle w:val="NoSpacing"/>
              <w:jc w:val="both"/>
              <w:rPr>
                <w:rFonts w:ascii="Calibri" w:hAnsi="Calibri" w:cs="Calibri"/>
                <w:sz w:val="24"/>
                <w:szCs w:val="24"/>
                <w:lang w:val="bg-BG"/>
              </w:rPr>
            </w:pPr>
          </w:p>
          <w:p w14:paraId="561088C0" w14:textId="77777777" w:rsidR="00D96391" w:rsidRPr="00C848EB" w:rsidRDefault="00D96391">
            <w:pPr>
              <w:pStyle w:val="NoSpacing"/>
              <w:jc w:val="both"/>
              <w:rPr>
                <w:rFonts w:ascii="Calibri" w:hAnsi="Calibri" w:cs="Calibri"/>
                <w:sz w:val="24"/>
                <w:szCs w:val="24"/>
                <w:lang w:val="bg-BG"/>
              </w:rPr>
            </w:pPr>
          </w:p>
          <w:p w14:paraId="4288769A" w14:textId="7C53B3A8" w:rsidR="003A3267" w:rsidRPr="00C848EB" w:rsidRDefault="003A3267">
            <w:pPr>
              <w:pStyle w:val="NoSpacing"/>
              <w:jc w:val="both"/>
              <w:rPr>
                <w:rFonts w:ascii="Calibri" w:hAnsi="Calibri" w:cs="Calibri"/>
                <w:sz w:val="24"/>
                <w:szCs w:val="24"/>
                <w:lang w:val="bg-BG"/>
              </w:rPr>
            </w:pPr>
            <w:r w:rsidRPr="00C848EB">
              <w:rPr>
                <w:rFonts w:ascii="Calibri" w:hAnsi="Calibri" w:cs="Calibri"/>
                <w:sz w:val="24"/>
                <w:szCs w:val="24"/>
              </w:rPr>
              <w:t xml:space="preserve">3.2. These </w:t>
            </w:r>
            <w:r w:rsidR="00D05A88" w:rsidRPr="00C848EB">
              <w:rPr>
                <w:rFonts w:ascii="Calibri" w:hAnsi="Calibri" w:cs="Calibri"/>
                <w:sz w:val="24"/>
                <w:szCs w:val="24"/>
              </w:rPr>
              <w:t xml:space="preserve">Rules </w:t>
            </w:r>
            <w:r w:rsidRPr="00C848EB">
              <w:rPr>
                <w:rFonts w:ascii="Calibri" w:hAnsi="Calibri" w:cs="Calibri"/>
                <w:sz w:val="24"/>
                <w:szCs w:val="24"/>
              </w:rPr>
              <w:t>can be supplemented or changed unilaterally</w:t>
            </w:r>
            <w:r w:rsidRPr="00C848EB">
              <w:rPr>
                <w:rFonts w:ascii="Calibri" w:hAnsi="Calibri" w:cs="Calibri"/>
                <w:sz w:val="24"/>
                <w:szCs w:val="24"/>
                <w:lang w:val="bg-BG"/>
              </w:rPr>
              <w:t xml:space="preserve"> </w:t>
            </w:r>
            <w:r w:rsidRPr="00C848EB">
              <w:rPr>
                <w:rFonts w:ascii="Calibri" w:hAnsi="Calibri" w:cs="Calibri"/>
                <w:sz w:val="24"/>
                <w:szCs w:val="24"/>
              </w:rPr>
              <w:t xml:space="preserve">by Mastercard, and the changes will enter into force after they are published on the website under item 3.1. </w:t>
            </w:r>
          </w:p>
          <w:p w14:paraId="083AD395" w14:textId="77777777" w:rsidR="003A3267" w:rsidRPr="00C848EB" w:rsidRDefault="003A3267">
            <w:pPr>
              <w:pStyle w:val="NoSpacing"/>
              <w:jc w:val="both"/>
              <w:rPr>
                <w:rFonts w:ascii="Calibri" w:hAnsi="Calibri" w:cs="Calibri"/>
                <w:sz w:val="24"/>
                <w:szCs w:val="24"/>
              </w:rPr>
            </w:pPr>
          </w:p>
          <w:p w14:paraId="4283EA92" w14:textId="77777777" w:rsidR="00E51C1E" w:rsidRPr="00C848EB" w:rsidRDefault="00E51C1E">
            <w:pPr>
              <w:pStyle w:val="NoSpacing"/>
              <w:jc w:val="both"/>
              <w:rPr>
                <w:rFonts w:ascii="Calibri" w:hAnsi="Calibri" w:cs="Calibri"/>
                <w:sz w:val="24"/>
                <w:szCs w:val="24"/>
              </w:rPr>
            </w:pPr>
          </w:p>
          <w:p w14:paraId="2833D39E" w14:textId="2B3F4DC1" w:rsidR="003A3267" w:rsidRPr="00C848EB" w:rsidRDefault="003A3267">
            <w:pPr>
              <w:pStyle w:val="NoSpacing"/>
              <w:jc w:val="both"/>
              <w:rPr>
                <w:rFonts w:ascii="Calibri" w:hAnsi="Calibri" w:cs="Calibri"/>
                <w:sz w:val="24"/>
                <w:szCs w:val="24"/>
              </w:rPr>
            </w:pPr>
            <w:r w:rsidRPr="00C848EB">
              <w:rPr>
                <w:rFonts w:ascii="Calibri" w:hAnsi="Calibri" w:cs="Calibri"/>
                <w:sz w:val="24"/>
                <w:szCs w:val="24"/>
              </w:rPr>
              <w:t>3.3. The Bulgarian legislation shall apply to the rules not settled in these Rules.</w:t>
            </w:r>
          </w:p>
          <w:p w14:paraId="674A0B2B" w14:textId="77777777" w:rsidR="003A3267" w:rsidRPr="00C848EB" w:rsidRDefault="003A3267">
            <w:pPr>
              <w:pStyle w:val="NoSpacing"/>
              <w:jc w:val="both"/>
              <w:rPr>
                <w:rFonts w:ascii="Calibri" w:hAnsi="Calibri" w:cs="Calibri"/>
                <w:b/>
                <w:bCs/>
                <w:sz w:val="24"/>
                <w:szCs w:val="24"/>
                <w:lang w:val="bg-BG"/>
              </w:rPr>
            </w:pPr>
          </w:p>
          <w:p w14:paraId="1E9B685C" w14:textId="43E8CFD9" w:rsidR="003A3267" w:rsidRPr="00C848EB" w:rsidRDefault="003A3267">
            <w:pPr>
              <w:pStyle w:val="NoSpacing"/>
              <w:jc w:val="both"/>
              <w:rPr>
                <w:rFonts w:ascii="Calibri" w:hAnsi="Calibri" w:cs="Calibri"/>
                <w:b/>
                <w:bCs/>
                <w:sz w:val="24"/>
                <w:szCs w:val="24"/>
              </w:rPr>
            </w:pPr>
            <w:r w:rsidRPr="00C848EB">
              <w:rPr>
                <w:rFonts w:ascii="Calibri" w:hAnsi="Calibri" w:cs="Calibri"/>
                <w:b/>
                <w:bCs/>
                <w:sz w:val="24"/>
                <w:szCs w:val="24"/>
              </w:rPr>
              <w:t xml:space="preserve">4. Term of the </w:t>
            </w:r>
            <w:r w:rsidR="009540A9" w:rsidRPr="00C848EB">
              <w:rPr>
                <w:rFonts w:ascii="Calibri" w:hAnsi="Calibri" w:cs="Calibri"/>
                <w:b/>
                <w:bCs/>
                <w:sz w:val="24"/>
                <w:szCs w:val="24"/>
              </w:rPr>
              <w:t>Initiative</w:t>
            </w:r>
            <w:r w:rsidR="00E23FB7" w:rsidRPr="00C848EB">
              <w:rPr>
                <w:rFonts w:ascii="Calibri" w:hAnsi="Calibri" w:cs="Calibri"/>
                <w:b/>
                <w:bCs/>
                <w:sz w:val="24"/>
                <w:szCs w:val="24"/>
              </w:rPr>
              <w:t xml:space="preserve"> </w:t>
            </w:r>
            <w:r w:rsidRPr="00C848EB">
              <w:rPr>
                <w:rFonts w:ascii="Calibri" w:hAnsi="Calibri" w:cs="Calibri"/>
                <w:b/>
                <w:bCs/>
                <w:sz w:val="24"/>
                <w:szCs w:val="24"/>
              </w:rPr>
              <w:t>and territory</w:t>
            </w:r>
          </w:p>
          <w:p w14:paraId="3F842BE6" w14:textId="77777777" w:rsidR="003A3267" w:rsidRPr="00C848EB" w:rsidRDefault="003A3267">
            <w:pPr>
              <w:pStyle w:val="NoSpacing"/>
              <w:jc w:val="both"/>
              <w:rPr>
                <w:rFonts w:ascii="Calibri" w:hAnsi="Calibri" w:cs="Calibri"/>
                <w:sz w:val="24"/>
                <w:szCs w:val="24"/>
                <w:lang w:val="bg-BG"/>
              </w:rPr>
            </w:pPr>
          </w:p>
          <w:p w14:paraId="571D447E" w14:textId="77777777" w:rsidR="00D96391" w:rsidRPr="00C848EB" w:rsidRDefault="00D96391">
            <w:pPr>
              <w:pStyle w:val="NoSpacing"/>
              <w:jc w:val="both"/>
              <w:rPr>
                <w:rFonts w:ascii="Calibri" w:hAnsi="Calibri" w:cs="Calibri"/>
                <w:sz w:val="24"/>
                <w:szCs w:val="24"/>
                <w:lang w:val="bg-BG"/>
              </w:rPr>
            </w:pPr>
          </w:p>
          <w:p w14:paraId="4C94E0CF" w14:textId="0E041E32" w:rsidR="003A3267" w:rsidRPr="00C848EB" w:rsidRDefault="003A3267" w:rsidP="00B27F85">
            <w:pPr>
              <w:pStyle w:val="NoSpacing"/>
              <w:jc w:val="both"/>
              <w:rPr>
                <w:rFonts w:ascii="Calibri" w:hAnsi="Calibri" w:cs="Calibri"/>
                <w:sz w:val="24"/>
                <w:szCs w:val="24"/>
                <w:lang w:val="bg-BG"/>
              </w:rPr>
            </w:pPr>
            <w:r w:rsidRPr="00C848EB">
              <w:rPr>
                <w:rFonts w:ascii="Calibri" w:hAnsi="Calibri" w:cs="Calibri"/>
                <w:sz w:val="24"/>
                <w:szCs w:val="24"/>
              </w:rPr>
              <w:t xml:space="preserve">4.1. The </w:t>
            </w:r>
            <w:r w:rsidR="009540A9" w:rsidRPr="00C848EB">
              <w:rPr>
                <w:rFonts w:ascii="Calibri" w:hAnsi="Calibri" w:cs="Calibri"/>
                <w:sz w:val="24"/>
                <w:szCs w:val="24"/>
              </w:rPr>
              <w:t>Initiative</w:t>
            </w:r>
            <w:r w:rsidR="00C7323D" w:rsidRPr="00C848EB">
              <w:rPr>
                <w:rFonts w:ascii="Calibri" w:hAnsi="Calibri" w:cs="Calibri"/>
                <w:sz w:val="24"/>
                <w:szCs w:val="24"/>
              </w:rPr>
              <w:t xml:space="preserve"> </w:t>
            </w:r>
            <w:r w:rsidRPr="00C848EB">
              <w:rPr>
                <w:rFonts w:ascii="Calibri" w:hAnsi="Calibri" w:cs="Calibri"/>
                <w:sz w:val="24"/>
                <w:szCs w:val="24"/>
              </w:rPr>
              <w:t xml:space="preserve">takes place </w:t>
            </w:r>
            <w:r w:rsidRPr="00C848EB">
              <w:rPr>
                <w:rFonts w:ascii="Calibri" w:hAnsi="Calibri" w:cs="Calibri"/>
                <w:b/>
                <w:bCs/>
                <w:sz w:val="24"/>
                <w:szCs w:val="24"/>
              </w:rPr>
              <w:t xml:space="preserve">from </w:t>
            </w:r>
            <w:r w:rsidRPr="00C848EB">
              <w:rPr>
                <w:rFonts w:ascii="Calibri" w:hAnsi="Calibri" w:cs="Calibri"/>
                <w:b/>
                <w:bCs/>
                <w:sz w:val="24"/>
                <w:szCs w:val="24"/>
                <w:lang w:val="bg-BG"/>
              </w:rPr>
              <w:t>1</w:t>
            </w:r>
            <w:r w:rsidR="0027625D" w:rsidRPr="00C848EB">
              <w:rPr>
                <w:rFonts w:ascii="Calibri" w:hAnsi="Calibri" w:cs="Calibri"/>
                <w:b/>
                <w:bCs/>
                <w:sz w:val="24"/>
                <w:szCs w:val="24"/>
              </w:rPr>
              <w:t xml:space="preserve"> February </w:t>
            </w:r>
            <w:r w:rsidRPr="00C848EB">
              <w:rPr>
                <w:rFonts w:ascii="Calibri" w:hAnsi="Calibri" w:cs="Calibri"/>
                <w:b/>
                <w:bCs/>
                <w:sz w:val="24"/>
                <w:szCs w:val="24"/>
              </w:rPr>
              <w:t>202</w:t>
            </w:r>
            <w:r w:rsidRPr="00C848EB">
              <w:rPr>
                <w:rFonts w:ascii="Calibri" w:hAnsi="Calibri" w:cs="Calibri"/>
                <w:b/>
                <w:bCs/>
                <w:sz w:val="24"/>
                <w:szCs w:val="24"/>
                <w:lang w:val="bg-BG"/>
              </w:rPr>
              <w:t>5</w:t>
            </w:r>
            <w:r w:rsidRPr="00C848EB">
              <w:rPr>
                <w:rFonts w:ascii="Calibri" w:hAnsi="Calibri" w:cs="Calibri"/>
                <w:b/>
                <w:bCs/>
                <w:sz w:val="24"/>
                <w:szCs w:val="24"/>
              </w:rPr>
              <w:t xml:space="preserve"> to 31</w:t>
            </w:r>
            <w:r w:rsidR="0027625D" w:rsidRPr="00C848EB">
              <w:rPr>
                <w:rFonts w:ascii="Calibri" w:hAnsi="Calibri" w:cs="Calibri"/>
                <w:b/>
                <w:bCs/>
                <w:sz w:val="24"/>
                <w:szCs w:val="24"/>
              </w:rPr>
              <w:t xml:space="preserve"> December </w:t>
            </w:r>
            <w:r w:rsidRPr="00C848EB">
              <w:rPr>
                <w:rFonts w:ascii="Calibri" w:hAnsi="Calibri" w:cs="Calibri"/>
                <w:b/>
                <w:bCs/>
                <w:sz w:val="24"/>
                <w:szCs w:val="24"/>
              </w:rPr>
              <w:t>202</w:t>
            </w:r>
            <w:r w:rsidRPr="00C848EB">
              <w:rPr>
                <w:rFonts w:ascii="Calibri" w:hAnsi="Calibri" w:cs="Calibri"/>
                <w:b/>
                <w:bCs/>
                <w:sz w:val="24"/>
                <w:szCs w:val="24"/>
                <w:lang w:val="bg-BG"/>
              </w:rPr>
              <w:t>5</w:t>
            </w:r>
            <w:r w:rsidRPr="00C848EB">
              <w:rPr>
                <w:rFonts w:ascii="Calibri" w:hAnsi="Calibri" w:cs="Calibri"/>
                <w:sz w:val="24"/>
                <w:szCs w:val="24"/>
              </w:rPr>
              <w:t xml:space="preserve"> inclusive. The </w:t>
            </w:r>
            <w:r w:rsidR="009540A9" w:rsidRPr="00C848EB">
              <w:rPr>
                <w:rFonts w:ascii="Calibri" w:hAnsi="Calibri" w:cs="Calibri"/>
                <w:sz w:val="24"/>
                <w:szCs w:val="24"/>
              </w:rPr>
              <w:t>Initiative</w:t>
            </w:r>
            <w:r w:rsidRPr="00C848EB">
              <w:rPr>
                <w:rFonts w:ascii="Calibri" w:hAnsi="Calibri" w:cs="Calibri"/>
                <w:sz w:val="24"/>
                <w:szCs w:val="24"/>
              </w:rPr>
              <w:t xml:space="preserve"> is divided into </w:t>
            </w:r>
            <w:r w:rsidR="00846AB1" w:rsidRPr="00C848EB">
              <w:rPr>
                <w:rFonts w:ascii="Calibri" w:hAnsi="Calibri" w:cs="Calibri"/>
                <w:sz w:val="24"/>
                <w:szCs w:val="24"/>
              </w:rPr>
              <w:t xml:space="preserve">eleven independent </w:t>
            </w:r>
            <w:r w:rsidR="009540A9" w:rsidRPr="00C848EB">
              <w:rPr>
                <w:rFonts w:ascii="Calibri" w:hAnsi="Calibri" w:cs="Calibri"/>
                <w:sz w:val="24"/>
                <w:szCs w:val="24"/>
              </w:rPr>
              <w:t>Campaign</w:t>
            </w:r>
            <w:r w:rsidR="00846AB1" w:rsidRPr="00C848EB">
              <w:rPr>
                <w:rFonts w:ascii="Calibri" w:hAnsi="Calibri" w:cs="Calibri"/>
                <w:sz w:val="24"/>
                <w:szCs w:val="24"/>
              </w:rPr>
              <w:t>s</w:t>
            </w:r>
            <w:r w:rsidR="00846AB1" w:rsidRPr="00C848EB" w:rsidDel="00D96391">
              <w:rPr>
                <w:rFonts w:ascii="Calibri" w:hAnsi="Calibri" w:cs="Calibri"/>
                <w:sz w:val="24"/>
                <w:szCs w:val="24"/>
              </w:rPr>
              <w:t xml:space="preserve"> </w:t>
            </w:r>
            <w:r w:rsidR="00D40A9A" w:rsidRPr="00C848EB">
              <w:rPr>
                <w:rFonts w:ascii="Calibri" w:hAnsi="Calibri" w:cs="Calibri"/>
                <w:sz w:val="24"/>
                <w:szCs w:val="24"/>
              </w:rPr>
              <w:t>coinciding with the corresponding calendar months of 2025.</w:t>
            </w:r>
          </w:p>
          <w:p w14:paraId="0AE4513B" w14:textId="77777777" w:rsidR="00986144" w:rsidRPr="00C848EB" w:rsidRDefault="00986144">
            <w:pPr>
              <w:pStyle w:val="NoSpacing"/>
              <w:jc w:val="both"/>
              <w:rPr>
                <w:rFonts w:ascii="Calibri" w:hAnsi="Calibri" w:cs="Calibri"/>
                <w:sz w:val="24"/>
                <w:szCs w:val="24"/>
                <w:lang w:val="bg-BG"/>
              </w:rPr>
            </w:pPr>
          </w:p>
          <w:p w14:paraId="2764D3EB" w14:textId="5FA3EEEB" w:rsidR="003A3267" w:rsidRPr="00C848EB" w:rsidRDefault="003A3267">
            <w:pPr>
              <w:pStyle w:val="NoSpacing"/>
              <w:jc w:val="both"/>
              <w:rPr>
                <w:rFonts w:ascii="Calibri" w:eastAsia="Times New Roman" w:hAnsi="Calibri" w:cs="Calibri"/>
                <w:sz w:val="24"/>
                <w:szCs w:val="24"/>
                <w:lang w:val="bg-BG"/>
              </w:rPr>
            </w:pPr>
            <w:r w:rsidRPr="00C848EB">
              <w:rPr>
                <w:rFonts w:ascii="Calibri" w:hAnsi="Calibri" w:cs="Calibri"/>
                <w:sz w:val="24"/>
                <w:szCs w:val="24"/>
                <w:lang w:val="bg-BG"/>
              </w:rPr>
              <w:t xml:space="preserve">4.2. </w:t>
            </w:r>
            <w:r w:rsidR="0028245A" w:rsidRPr="00C848EB">
              <w:rPr>
                <w:rFonts w:ascii="Calibri" w:hAnsi="Calibri" w:cs="Calibri"/>
                <w:sz w:val="24"/>
                <w:szCs w:val="24"/>
              </w:rPr>
              <w:t xml:space="preserve">The </w:t>
            </w:r>
            <w:r w:rsidR="009540A9" w:rsidRPr="00C848EB">
              <w:rPr>
                <w:rFonts w:ascii="Calibri" w:hAnsi="Calibri" w:cs="Calibri"/>
                <w:sz w:val="24"/>
                <w:szCs w:val="24"/>
              </w:rPr>
              <w:t>Campaign</w:t>
            </w:r>
            <w:r w:rsidR="0028245A" w:rsidRPr="00C848EB">
              <w:rPr>
                <w:rFonts w:ascii="Calibri" w:hAnsi="Calibri" w:cs="Calibri"/>
                <w:sz w:val="24"/>
                <w:szCs w:val="24"/>
              </w:rPr>
              <w:t xml:space="preserve">s within the </w:t>
            </w:r>
            <w:r w:rsidR="009540A9" w:rsidRPr="00C848EB">
              <w:rPr>
                <w:rFonts w:ascii="Calibri" w:hAnsi="Calibri" w:cs="Calibri"/>
                <w:sz w:val="24"/>
                <w:szCs w:val="24"/>
              </w:rPr>
              <w:t>Initiative</w:t>
            </w:r>
            <w:r w:rsidR="0028245A" w:rsidRPr="00C848EB">
              <w:rPr>
                <w:rFonts w:ascii="Calibri" w:hAnsi="Calibri" w:cs="Calibri"/>
                <w:sz w:val="24"/>
                <w:szCs w:val="24"/>
              </w:rPr>
              <w:t xml:space="preserve"> can be</w:t>
            </w:r>
            <w:r w:rsidR="0028245A" w:rsidRPr="00C848EB" w:rsidDel="0028245A">
              <w:rPr>
                <w:rFonts w:ascii="Calibri" w:hAnsi="Calibri" w:cs="Calibri"/>
                <w:sz w:val="24"/>
                <w:szCs w:val="24"/>
              </w:rPr>
              <w:t xml:space="preserve"> </w:t>
            </w:r>
            <w:r w:rsidRPr="00C848EB">
              <w:rPr>
                <w:rFonts w:ascii="Calibri" w:hAnsi="Calibri" w:cs="Calibri"/>
                <w:sz w:val="24"/>
                <w:szCs w:val="24"/>
              </w:rPr>
              <w:t>extended, reduced, or terminated ahead of schedule by amending these Rules, and the changes will enter into force after they are published on the website under item 3.1.</w:t>
            </w:r>
            <w:r w:rsidRPr="00C848EB">
              <w:rPr>
                <w:rFonts w:ascii="Calibri" w:eastAsia="Times New Roman" w:hAnsi="Calibri" w:cs="Calibri"/>
                <w:sz w:val="24"/>
                <w:szCs w:val="24"/>
              </w:rPr>
              <w:t> </w:t>
            </w:r>
          </w:p>
          <w:p w14:paraId="48ED99DD" w14:textId="77777777" w:rsidR="00A07B3E" w:rsidRPr="00C848EB" w:rsidRDefault="00A07B3E">
            <w:pPr>
              <w:pStyle w:val="NoSpacing"/>
              <w:jc w:val="both"/>
              <w:rPr>
                <w:rFonts w:ascii="Calibri" w:eastAsia="Times New Roman" w:hAnsi="Calibri" w:cs="Calibri"/>
                <w:sz w:val="24"/>
                <w:szCs w:val="24"/>
                <w:lang w:val="bg-BG"/>
              </w:rPr>
            </w:pPr>
          </w:p>
          <w:p w14:paraId="455A057B" w14:textId="77777777" w:rsidR="003B73BB" w:rsidRPr="00C848EB" w:rsidRDefault="003B73BB">
            <w:pPr>
              <w:pStyle w:val="NoSpacing"/>
              <w:jc w:val="both"/>
              <w:rPr>
                <w:rFonts w:ascii="Calibri" w:eastAsia="Times New Roman" w:hAnsi="Calibri" w:cs="Calibri"/>
                <w:sz w:val="24"/>
                <w:szCs w:val="24"/>
                <w:lang w:val="bg-BG"/>
              </w:rPr>
            </w:pPr>
          </w:p>
          <w:p w14:paraId="5A5851F8" w14:textId="2F119DFD" w:rsidR="003A3267" w:rsidRPr="00C848EB" w:rsidRDefault="003A3267">
            <w:pPr>
              <w:pStyle w:val="NoSpacing"/>
              <w:jc w:val="both"/>
              <w:rPr>
                <w:rFonts w:ascii="Calibri" w:hAnsi="Calibri" w:cs="Calibri"/>
                <w:b/>
                <w:bCs/>
                <w:sz w:val="24"/>
                <w:szCs w:val="24"/>
                <w:lang w:val="bg-BG"/>
              </w:rPr>
            </w:pPr>
            <w:r w:rsidRPr="00C848EB">
              <w:rPr>
                <w:rFonts w:ascii="Calibri" w:eastAsia="Times New Roman" w:hAnsi="Calibri" w:cs="Calibri"/>
                <w:sz w:val="24"/>
                <w:szCs w:val="24"/>
              </w:rPr>
              <w:t xml:space="preserve">4.3. The </w:t>
            </w:r>
            <w:r w:rsidR="009540A9" w:rsidRPr="00C848EB">
              <w:rPr>
                <w:rFonts w:ascii="Calibri" w:eastAsia="Times New Roman" w:hAnsi="Calibri" w:cs="Calibri"/>
                <w:sz w:val="24"/>
                <w:szCs w:val="24"/>
              </w:rPr>
              <w:t>Initiative</w:t>
            </w:r>
            <w:r w:rsidRPr="00C848EB">
              <w:rPr>
                <w:rFonts w:ascii="Calibri" w:eastAsia="Times New Roman" w:hAnsi="Calibri" w:cs="Calibri"/>
                <w:sz w:val="24"/>
                <w:szCs w:val="24"/>
              </w:rPr>
              <w:t xml:space="preserve"> includes payments made in the country (Republic of Bulgaria) by using </w:t>
            </w:r>
            <w:r w:rsidRPr="00C848EB">
              <w:rPr>
                <w:rFonts w:ascii="Calibri" w:eastAsia="Times New Roman" w:hAnsi="Calibri" w:cs="Calibri"/>
                <w:sz w:val="24"/>
                <w:szCs w:val="24"/>
              </w:rPr>
              <w:lastRenderedPageBreak/>
              <w:t>Apple/Google Wallet in commercial establishments that are part of the Operators' partner network.</w:t>
            </w:r>
          </w:p>
          <w:p w14:paraId="7B1A90AF" w14:textId="77777777" w:rsidR="003A3267" w:rsidRDefault="003A3267">
            <w:pPr>
              <w:pStyle w:val="NoSpacing"/>
              <w:jc w:val="both"/>
              <w:rPr>
                <w:rFonts w:ascii="Calibri" w:hAnsi="Calibri" w:cs="Calibri"/>
                <w:b/>
                <w:bCs/>
                <w:sz w:val="24"/>
                <w:szCs w:val="24"/>
              </w:rPr>
            </w:pPr>
          </w:p>
          <w:p w14:paraId="5CC578D0" w14:textId="77777777" w:rsidR="004948D4" w:rsidRPr="00C848EB" w:rsidRDefault="004948D4">
            <w:pPr>
              <w:pStyle w:val="NoSpacing"/>
              <w:jc w:val="both"/>
              <w:rPr>
                <w:rFonts w:ascii="Calibri" w:hAnsi="Calibri" w:cs="Calibri"/>
                <w:b/>
                <w:bCs/>
                <w:sz w:val="24"/>
                <w:szCs w:val="24"/>
              </w:rPr>
            </w:pPr>
          </w:p>
          <w:p w14:paraId="452D75FF" w14:textId="77777777" w:rsidR="003A3267" w:rsidRPr="00C848EB" w:rsidRDefault="003A3267">
            <w:pPr>
              <w:pStyle w:val="NoSpacing"/>
              <w:jc w:val="both"/>
              <w:rPr>
                <w:rFonts w:ascii="Calibri" w:hAnsi="Calibri" w:cs="Calibri"/>
                <w:b/>
                <w:bCs/>
                <w:sz w:val="24"/>
                <w:szCs w:val="24"/>
                <w:lang w:val="bg-BG"/>
              </w:rPr>
            </w:pPr>
            <w:r w:rsidRPr="00C848EB">
              <w:rPr>
                <w:rFonts w:ascii="Calibri" w:hAnsi="Calibri" w:cs="Calibri"/>
                <w:b/>
                <w:bCs/>
                <w:sz w:val="24"/>
                <w:szCs w:val="24"/>
              </w:rPr>
              <w:t>5. Right of participation</w:t>
            </w:r>
          </w:p>
          <w:p w14:paraId="7C148B2E" w14:textId="77777777" w:rsidR="003A3267" w:rsidRPr="00C848EB" w:rsidRDefault="003A3267">
            <w:pPr>
              <w:pStyle w:val="NoSpacing"/>
              <w:jc w:val="both"/>
              <w:rPr>
                <w:rFonts w:ascii="Calibri" w:hAnsi="Calibri" w:cs="Calibri"/>
                <w:b/>
                <w:bCs/>
                <w:sz w:val="24"/>
                <w:szCs w:val="24"/>
                <w:lang w:val="bg-BG"/>
              </w:rPr>
            </w:pPr>
          </w:p>
          <w:p w14:paraId="4EBEFCCE" w14:textId="30333BF1" w:rsidR="0002221D" w:rsidRPr="00C848EB" w:rsidRDefault="003A3267">
            <w:pPr>
              <w:pStyle w:val="NoSpacing"/>
              <w:jc w:val="both"/>
              <w:rPr>
                <w:rFonts w:ascii="Calibri" w:hAnsi="Calibri" w:cs="Calibri"/>
                <w:sz w:val="24"/>
                <w:szCs w:val="24"/>
              </w:rPr>
            </w:pPr>
            <w:r w:rsidRPr="00C848EB">
              <w:rPr>
                <w:rFonts w:ascii="Calibri" w:hAnsi="Calibri" w:cs="Calibri"/>
                <w:sz w:val="24"/>
                <w:szCs w:val="24"/>
              </w:rPr>
              <w:t>5.1</w:t>
            </w:r>
            <w:r w:rsidRPr="00C848EB">
              <w:rPr>
                <w:rFonts w:ascii="Calibri" w:hAnsi="Calibri" w:cs="Calibri"/>
                <w:sz w:val="24"/>
                <w:szCs w:val="24"/>
                <w:lang w:val="bg-BG"/>
              </w:rPr>
              <w:t xml:space="preserve">. </w:t>
            </w:r>
            <w:r w:rsidRPr="00C848EB">
              <w:rPr>
                <w:rFonts w:ascii="Calibri" w:hAnsi="Calibri" w:cs="Calibri"/>
                <w:sz w:val="24"/>
                <w:szCs w:val="24"/>
              </w:rPr>
              <w:t xml:space="preserve">Right to participate in the </w:t>
            </w:r>
            <w:r w:rsidR="009540A9" w:rsidRPr="00C848EB">
              <w:rPr>
                <w:rFonts w:ascii="Calibri" w:hAnsi="Calibri" w:cs="Calibri"/>
                <w:sz w:val="24"/>
                <w:szCs w:val="24"/>
              </w:rPr>
              <w:t>Campaign</w:t>
            </w:r>
            <w:r w:rsidR="0002221D" w:rsidRPr="00C848EB">
              <w:rPr>
                <w:rFonts w:ascii="Calibri" w:hAnsi="Calibri" w:cs="Calibri"/>
                <w:sz w:val="24"/>
                <w:szCs w:val="24"/>
              </w:rPr>
              <w:t xml:space="preserve"> (s) of the </w:t>
            </w:r>
            <w:r w:rsidR="009540A9" w:rsidRPr="00C848EB">
              <w:rPr>
                <w:rFonts w:ascii="Calibri" w:hAnsi="Calibri" w:cs="Calibri"/>
                <w:sz w:val="24"/>
                <w:szCs w:val="24"/>
              </w:rPr>
              <w:t>Initiative</w:t>
            </w:r>
            <w:r w:rsidRPr="00C848EB">
              <w:rPr>
                <w:rFonts w:ascii="Calibri" w:hAnsi="Calibri" w:cs="Calibri"/>
                <w:sz w:val="24"/>
                <w:szCs w:val="24"/>
              </w:rPr>
              <w:t xml:space="preserve"> has every</w:t>
            </w:r>
            <w:r w:rsidRPr="00C848EB">
              <w:rPr>
                <w:rFonts w:ascii="Calibri" w:hAnsi="Calibri" w:cs="Calibri"/>
                <w:sz w:val="24"/>
                <w:szCs w:val="24"/>
                <w:lang w:val="bg-BG"/>
              </w:rPr>
              <w:t xml:space="preserve"> </w:t>
            </w:r>
            <w:r w:rsidRPr="00C848EB">
              <w:rPr>
                <w:rFonts w:ascii="Calibri" w:hAnsi="Calibri" w:cs="Calibri"/>
                <w:sz w:val="24"/>
                <w:szCs w:val="24"/>
              </w:rPr>
              <w:t>User within the meaning of this General</w:t>
            </w:r>
            <w:r w:rsidRPr="00C848EB">
              <w:rPr>
                <w:rFonts w:ascii="Calibri" w:hAnsi="Calibri" w:cs="Calibri"/>
                <w:sz w:val="24"/>
                <w:szCs w:val="24"/>
                <w:lang w:val="bg-BG"/>
              </w:rPr>
              <w:t xml:space="preserve"> </w:t>
            </w:r>
            <w:r w:rsidR="005C2983" w:rsidRPr="00C848EB">
              <w:rPr>
                <w:rFonts w:ascii="Calibri" w:hAnsi="Calibri" w:cs="Calibri"/>
                <w:sz w:val="24"/>
                <w:szCs w:val="24"/>
              </w:rPr>
              <w:t>Terms</w:t>
            </w:r>
            <w:r w:rsidRPr="00C848EB">
              <w:rPr>
                <w:rFonts w:ascii="Calibri" w:hAnsi="Calibri" w:cs="Calibri"/>
                <w:sz w:val="24"/>
                <w:szCs w:val="24"/>
              </w:rPr>
              <w:t>, who:</w:t>
            </w:r>
          </w:p>
          <w:p w14:paraId="2E4D1900" w14:textId="22382345" w:rsidR="003A3267" w:rsidRDefault="003A3267">
            <w:pPr>
              <w:pStyle w:val="NoSpacing"/>
              <w:numPr>
                <w:ilvl w:val="2"/>
                <w:numId w:val="17"/>
              </w:numPr>
              <w:jc w:val="both"/>
              <w:rPr>
                <w:rFonts w:ascii="Calibri" w:hAnsi="Calibri" w:cs="Calibri"/>
                <w:sz w:val="24"/>
                <w:szCs w:val="24"/>
              </w:rPr>
            </w:pPr>
            <w:r w:rsidRPr="00C848EB">
              <w:rPr>
                <w:rFonts w:ascii="Calibri" w:hAnsi="Calibri" w:cs="Calibri"/>
                <w:sz w:val="24"/>
                <w:szCs w:val="24"/>
              </w:rPr>
              <w:t>holds a personal</w:t>
            </w:r>
            <w:r w:rsidR="00F5060A">
              <w:rPr>
                <w:rFonts w:ascii="Calibri" w:hAnsi="Calibri" w:cs="Calibri"/>
                <w:sz w:val="24"/>
                <w:szCs w:val="24"/>
              </w:rPr>
              <w:t xml:space="preserve"> meal V</w:t>
            </w:r>
            <w:r w:rsidRPr="00C848EB">
              <w:rPr>
                <w:rFonts w:ascii="Calibri" w:hAnsi="Calibri" w:cs="Calibri"/>
                <w:sz w:val="24"/>
                <w:szCs w:val="24"/>
              </w:rPr>
              <w:t>oucher</w:t>
            </w:r>
            <w:r w:rsidR="00F5060A">
              <w:rPr>
                <w:rFonts w:ascii="Calibri" w:hAnsi="Calibri" w:cs="Calibri"/>
                <w:sz w:val="24"/>
                <w:szCs w:val="24"/>
              </w:rPr>
              <w:t xml:space="preserve"> card</w:t>
            </w:r>
            <w:r w:rsidRPr="00C848EB">
              <w:rPr>
                <w:rFonts w:ascii="Calibri" w:hAnsi="Calibri" w:cs="Calibri"/>
                <w:sz w:val="24"/>
                <w:szCs w:val="24"/>
              </w:rPr>
              <w:t xml:space="preserve"> issued by Operators </w:t>
            </w:r>
            <w:r w:rsidR="00FB767D" w:rsidRPr="00C848EB">
              <w:rPr>
                <w:rFonts w:ascii="Calibri" w:hAnsi="Calibri" w:cs="Calibri"/>
                <w:sz w:val="24"/>
                <w:szCs w:val="24"/>
              </w:rPr>
              <w:t xml:space="preserve">before </w:t>
            </w:r>
            <w:r w:rsidR="003E55F8" w:rsidRPr="00C848EB">
              <w:rPr>
                <w:rFonts w:ascii="Calibri" w:hAnsi="Calibri" w:cs="Calibri"/>
                <w:sz w:val="24"/>
                <w:szCs w:val="24"/>
              </w:rPr>
              <w:t xml:space="preserve">the beginning </w:t>
            </w:r>
            <w:r w:rsidR="00FB767D" w:rsidRPr="00C848EB">
              <w:rPr>
                <w:rFonts w:ascii="Calibri" w:hAnsi="Calibri" w:cs="Calibri"/>
                <w:sz w:val="24"/>
                <w:szCs w:val="24"/>
              </w:rPr>
              <w:t xml:space="preserve">of </w:t>
            </w:r>
            <w:r w:rsidR="00B46586">
              <w:rPr>
                <w:rFonts w:ascii="Calibri" w:hAnsi="Calibri" w:cs="Calibri"/>
                <w:sz w:val="24"/>
                <w:szCs w:val="24"/>
              </w:rPr>
              <w:t>a</w:t>
            </w:r>
            <w:r w:rsidR="00B46586" w:rsidRPr="00C848EB">
              <w:rPr>
                <w:rFonts w:ascii="Calibri" w:hAnsi="Calibri" w:cs="Calibri"/>
                <w:sz w:val="24"/>
                <w:szCs w:val="24"/>
              </w:rPr>
              <w:t xml:space="preserve"> </w:t>
            </w:r>
            <w:r w:rsidR="009540A9" w:rsidRPr="00C848EB">
              <w:rPr>
                <w:rFonts w:ascii="Calibri" w:hAnsi="Calibri" w:cs="Calibri"/>
                <w:sz w:val="24"/>
                <w:szCs w:val="24"/>
              </w:rPr>
              <w:t>Campaign</w:t>
            </w:r>
            <w:r w:rsidR="00AA54CA" w:rsidRPr="00C848EB">
              <w:rPr>
                <w:rFonts w:ascii="Calibri" w:hAnsi="Calibri" w:cs="Calibri"/>
                <w:sz w:val="24"/>
                <w:szCs w:val="24"/>
              </w:rPr>
              <w:t>;</w:t>
            </w:r>
          </w:p>
          <w:p w14:paraId="461BBF78" w14:textId="53B408E7" w:rsidR="00810E7D" w:rsidRPr="00C848EB" w:rsidRDefault="003A3267" w:rsidP="009540A9">
            <w:pPr>
              <w:pStyle w:val="NoSpacing"/>
              <w:numPr>
                <w:ilvl w:val="2"/>
                <w:numId w:val="17"/>
              </w:numPr>
              <w:jc w:val="both"/>
              <w:rPr>
                <w:rFonts w:ascii="Calibri" w:hAnsi="Calibri" w:cs="Calibri"/>
                <w:sz w:val="24"/>
                <w:szCs w:val="24"/>
                <w:lang w:val="bg-BG"/>
              </w:rPr>
            </w:pPr>
            <w:r w:rsidRPr="00C848EB">
              <w:rPr>
                <w:rFonts w:ascii="Calibri" w:hAnsi="Calibri" w:cs="Calibri"/>
                <w:sz w:val="24"/>
                <w:szCs w:val="24"/>
              </w:rPr>
              <w:t xml:space="preserve">has not explicitly stated his disagreement to participate in the </w:t>
            </w:r>
            <w:r w:rsidR="009540A9" w:rsidRPr="00C848EB">
              <w:rPr>
                <w:rFonts w:ascii="Calibri" w:hAnsi="Calibri" w:cs="Calibri"/>
                <w:sz w:val="24"/>
                <w:szCs w:val="24"/>
              </w:rPr>
              <w:t>Initiative</w:t>
            </w:r>
            <w:r w:rsidR="00AA54CA" w:rsidRPr="00C848EB">
              <w:rPr>
                <w:rFonts w:ascii="Calibri" w:hAnsi="Calibri" w:cs="Calibri"/>
                <w:sz w:val="24"/>
                <w:szCs w:val="24"/>
              </w:rPr>
              <w:t>;</w:t>
            </w:r>
          </w:p>
          <w:p w14:paraId="21B4EF30" w14:textId="3058626D" w:rsidR="00A07B3E" w:rsidRPr="00C848EB" w:rsidRDefault="003A3267" w:rsidP="009540A9">
            <w:pPr>
              <w:pStyle w:val="NoSpacing"/>
              <w:numPr>
                <w:ilvl w:val="2"/>
                <w:numId w:val="17"/>
              </w:numPr>
              <w:jc w:val="both"/>
              <w:rPr>
                <w:rFonts w:ascii="Calibri" w:hAnsi="Calibri" w:cs="Calibri"/>
                <w:sz w:val="24"/>
                <w:szCs w:val="24"/>
              </w:rPr>
            </w:pPr>
            <w:r w:rsidRPr="00C848EB">
              <w:rPr>
                <w:rFonts w:ascii="Calibri" w:hAnsi="Calibri" w:cs="Calibri"/>
                <w:sz w:val="24"/>
                <w:szCs w:val="24"/>
              </w:rPr>
              <w:t>has made payment</w:t>
            </w:r>
            <w:r w:rsidR="00D40A9A" w:rsidRPr="00C848EB">
              <w:rPr>
                <w:rFonts w:ascii="Calibri" w:hAnsi="Calibri" w:cs="Calibri"/>
                <w:sz w:val="24"/>
                <w:szCs w:val="24"/>
              </w:rPr>
              <w:t>(s)</w:t>
            </w:r>
            <w:r w:rsidRPr="00C848EB">
              <w:rPr>
                <w:rFonts w:ascii="Calibri" w:hAnsi="Calibri" w:cs="Calibri"/>
                <w:sz w:val="24"/>
                <w:szCs w:val="24"/>
              </w:rPr>
              <w:t xml:space="preserve"> with Voucher through Apple/Google Wallet </w:t>
            </w:r>
            <w:r w:rsidR="00810E7D" w:rsidRPr="00C848EB">
              <w:rPr>
                <w:rFonts w:ascii="Calibri" w:hAnsi="Calibri" w:cs="Calibri"/>
                <w:sz w:val="24"/>
                <w:szCs w:val="24"/>
              </w:rPr>
              <w:t xml:space="preserve">within a </w:t>
            </w:r>
            <w:r w:rsidR="009540A9" w:rsidRPr="00C848EB">
              <w:rPr>
                <w:rFonts w:ascii="Calibri" w:hAnsi="Calibri" w:cs="Calibri"/>
                <w:sz w:val="24"/>
                <w:szCs w:val="24"/>
              </w:rPr>
              <w:t>Campaign</w:t>
            </w:r>
            <w:r w:rsidR="00810E7D" w:rsidRPr="00C848EB">
              <w:rPr>
                <w:rFonts w:ascii="Calibri" w:hAnsi="Calibri" w:cs="Calibri"/>
                <w:sz w:val="24"/>
                <w:szCs w:val="24"/>
              </w:rPr>
              <w:t xml:space="preserve">, after the Voucher </w:t>
            </w:r>
            <w:r w:rsidR="006204F5" w:rsidRPr="00C848EB">
              <w:rPr>
                <w:rFonts w:ascii="Calibri" w:hAnsi="Calibri" w:cs="Calibri"/>
                <w:sz w:val="24"/>
                <w:szCs w:val="24"/>
              </w:rPr>
              <w:t>was</w:t>
            </w:r>
            <w:r w:rsidR="00810E7D" w:rsidRPr="00C848EB">
              <w:rPr>
                <w:rFonts w:ascii="Calibri" w:hAnsi="Calibri" w:cs="Calibri"/>
                <w:sz w:val="24"/>
                <w:szCs w:val="24"/>
              </w:rPr>
              <w:t xml:space="preserve"> issued.</w:t>
            </w:r>
          </w:p>
          <w:p w14:paraId="30F40163" w14:textId="77777777" w:rsidR="0009685C" w:rsidRPr="00C848EB" w:rsidRDefault="0009685C">
            <w:pPr>
              <w:pStyle w:val="NoSpacing"/>
              <w:jc w:val="both"/>
              <w:rPr>
                <w:rFonts w:ascii="Calibri" w:hAnsi="Calibri" w:cs="Calibri"/>
                <w:i/>
                <w:iCs/>
                <w:sz w:val="24"/>
                <w:szCs w:val="24"/>
                <w:lang w:val="bg-BG"/>
              </w:rPr>
            </w:pPr>
          </w:p>
          <w:p w14:paraId="172C8AC3" w14:textId="24815968" w:rsidR="003A3267" w:rsidRPr="00C848EB" w:rsidRDefault="003A3267">
            <w:pPr>
              <w:pStyle w:val="NoSpacing"/>
              <w:jc w:val="both"/>
              <w:rPr>
                <w:rFonts w:ascii="Calibri" w:hAnsi="Calibri" w:cs="Calibri"/>
                <w:i/>
                <w:iCs/>
                <w:sz w:val="24"/>
                <w:szCs w:val="24"/>
              </w:rPr>
            </w:pPr>
            <w:r w:rsidRPr="00C848EB">
              <w:rPr>
                <w:rFonts w:ascii="Calibri" w:hAnsi="Calibri" w:cs="Calibri"/>
                <w:i/>
                <w:iCs/>
                <w:sz w:val="24"/>
                <w:szCs w:val="24"/>
              </w:rPr>
              <w:t xml:space="preserve">For the avoidance of doubt, participation in the </w:t>
            </w:r>
            <w:r w:rsidR="009540A9" w:rsidRPr="00C848EB">
              <w:rPr>
                <w:rFonts w:ascii="Calibri" w:hAnsi="Calibri" w:cs="Calibri"/>
                <w:i/>
                <w:iCs/>
                <w:sz w:val="24"/>
                <w:szCs w:val="24"/>
              </w:rPr>
              <w:t>Initiative</w:t>
            </w:r>
            <w:r w:rsidRPr="00C848EB">
              <w:rPr>
                <w:rFonts w:ascii="Calibri" w:hAnsi="Calibri" w:cs="Calibri"/>
                <w:i/>
                <w:iCs/>
                <w:sz w:val="24"/>
                <w:szCs w:val="24"/>
              </w:rPr>
              <w:t xml:space="preserve"> </w:t>
            </w:r>
            <w:r w:rsidRPr="00C848EB">
              <w:rPr>
                <w:rFonts w:ascii="Calibri" w:hAnsi="Calibri" w:cs="Calibri"/>
                <w:b/>
                <w:bCs/>
                <w:i/>
                <w:iCs/>
                <w:sz w:val="24"/>
                <w:szCs w:val="24"/>
              </w:rPr>
              <w:t>is not</w:t>
            </w:r>
            <w:r w:rsidRPr="00C848EB">
              <w:rPr>
                <w:rFonts w:ascii="Calibri" w:hAnsi="Calibri" w:cs="Calibri"/>
                <w:i/>
                <w:iCs/>
                <w:sz w:val="24"/>
                <w:szCs w:val="24"/>
              </w:rPr>
              <w:t xml:space="preserve"> </w:t>
            </w:r>
            <w:r w:rsidR="0015532E" w:rsidRPr="00C848EB">
              <w:rPr>
                <w:rFonts w:ascii="Calibri" w:hAnsi="Calibri" w:cs="Calibri"/>
                <w:i/>
                <w:iCs/>
                <w:sz w:val="24"/>
                <w:szCs w:val="24"/>
              </w:rPr>
              <w:t>related</w:t>
            </w:r>
            <w:r w:rsidR="002940F5" w:rsidRPr="00C848EB">
              <w:rPr>
                <w:rFonts w:ascii="Calibri" w:hAnsi="Calibri" w:cs="Calibri"/>
                <w:i/>
                <w:iCs/>
                <w:sz w:val="24"/>
                <w:szCs w:val="24"/>
              </w:rPr>
              <w:t xml:space="preserve"> with</w:t>
            </w:r>
            <w:r w:rsidRPr="00C848EB">
              <w:rPr>
                <w:rFonts w:ascii="Calibri" w:hAnsi="Calibri" w:cs="Calibri"/>
                <w:i/>
                <w:iCs/>
                <w:sz w:val="24"/>
                <w:szCs w:val="24"/>
              </w:rPr>
              <w:t xml:space="preserve"> payment/transaction </w:t>
            </w:r>
            <w:r w:rsidR="008B61F2" w:rsidRPr="00C848EB">
              <w:rPr>
                <w:rFonts w:ascii="Calibri" w:hAnsi="Calibri" w:cs="Calibri"/>
                <w:i/>
                <w:iCs/>
                <w:sz w:val="24"/>
                <w:szCs w:val="24"/>
              </w:rPr>
              <w:t xml:space="preserve">of a certain value </w:t>
            </w:r>
            <w:r w:rsidRPr="00C848EB">
              <w:rPr>
                <w:rFonts w:ascii="Calibri" w:hAnsi="Calibri" w:cs="Calibri"/>
                <w:i/>
                <w:iCs/>
                <w:sz w:val="24"/>
                <w:szCs w:val="24"/>
              </w:rPr>
              <w:t>or making a purchase of a particular good(s).</w:t>
            </w:r>
          </w:p>
          <w:p w14:paraId="22D42B64" w14:textId="77777777" w:rsidR="003A3267" w:rsidRPr="00C848EB" w:rsidRDefault="003A3267">
            <w:pPr>
              <w:pStyle w:val="NoSpacing"/>
              <w:jc w:val="both"/>
              <w:rPr>
                <w:rFonts w:ascii="Calibri" w:hAnsi="Calibri" w:cs="Calibri"/>
                <w:sz w:val="24"/>
                <w:szCs w:val="24"/>
                <w:lang w:val="bg-BG"/>
              </w:rPr>
            </w:pPr>
          </w:p>
          <w:p w14:paraId="409158EB" w14:textId="77777777" w:rsidR="003A3267" w:rsidRPr="00C848EB" w:rsidRDefault="003A3267">
            <w:pPr>
              <w:pStyle w:val="NoSpacing"/>
              <w:jc w:val="both"/>
              <w:rPr>
                <w:rFonts w:ascii="Calibri" w:hAnsi="Calibri" w:cs="Calibri"/>
                <w:sz w:val="24"/>
                <w:szCs w:val="24"/>
              </w:rPr>
            </w:pPr>
          </w:p>
          <w:p w14:paraId="230D150D" w14:textId="77777777" w:rsidR="003A3267" w:rsidRPr="00C848EB" w:rsidRDefault="003A3267">
            <w:pPr>
              <w:pStyle w:val="NoSpacing"/>
              <w:jc w:val="both"/>
              <w:rPr>
                <w:rFonts w:ascii="Calibri" w:hAnsi="Calibri" w:cs="Calibri"/>
                <w:sz w:val="24"/>
                <w:szCs w:val="24"/>
              </w:rPr>
            </w:pPr>
          </w:p>
          <w:p w14:paraId="0BE695D4" w14:textId="3690FA7C" w:rsidR="007C0257" w:rsidRPr="00C848EB" w:rsidRDefault="00D077DC">
            <w:pPr>
              <w:pStyle w:val="NoSpacing"/>
              <w:jc w:val="both"/>
              <w:rPr>
                <w:rFonts w:ascii="Calibri" w:hAnsi="Calibri" w:cs="Calibri"/>
                <w:sz w:val="24"/>
                <w:szCs w:val="24"/>
              </w:rPr>
            </w:pPr>
            <w:r w:rsidRPr="00C848EB">
              <w:rPr>
                <w:rFonts w:ascii="Calibri" w:hAnsi="Calibri" w:cs="Calibri"/>
                <w:sz w:val="24"/>
                <w:szCs w:val="24"/>
                <w:lang w:val="bg-BG"/>
              </w:rPr>
              <w:t>5.2. As an exception to item 5.1., employees of the Organizer and the Agency</w:t>
            </w:r>
            <w:r w:rsidR="005A5BC1" w:rsidRPr="00C848EB">
              <w:rPr>
                <w:rFonts w:ascii="Calibri" w:hAnsi="Calibri" w:cs="Calibri"/>
                <w:sz w:val="24"/>
                <w:szCs w:val="24"/>
                <w:lang w:val="bg-BG"/>
              </w:rPr>
              <w:t>,</w:t>
            </w:r>
            <w:r w:rsidRPr="00C848EB">
              <w:rPr>
                <w:rFonts w:ascii="Calibri" w:hAnsi="Calibri" w:cs="Calibri"/>
                <w:sz w:val="24"/>
                <w:szCs w:val="24"/>
                <w:lang w:val="bg-BG"/>
              </w:rPr>
              <w:t xml:space="preserve"> </w:t>
            </w:r>
            <w:r w:rsidR="005A5BC1" w:rsidRPr="00C848EB">
              <w:rPr>
                <w:rFonts w:ascii="Calibri" w:hAnsi="Calibri" w:cs="Calibri"/>
                <w:sz w:val="24"/>
                <w:szCs w:val="24"/>
                <w:lang w:val="bg-BG"/>
              </w:rPr>
              <w:t>as well as their relatives (children, parents, spouse)</w:t>
            </w:r>
            <w:r w:rsidR="0088497A" w:rsidRPr="00C848EB">
              <w:rPr>
                <w:rFonts w:ascii="Calibri" w:hAnsi="Calibri" w:cs="Calibri"/>
                <w:sz w:val="24"/>
                <w:szCs w:val="24"/>
              </w:rPr>
              <w:t>can</w:t>
            </w:r>
            <w:r w:rsidRPr="00C848EB">
              <w:rPr>
                <w:rFonts w:ascii="Calibri" w:hAnsi="Calibri" w:cs="Calibri"/>
                <w:sz w:val="24"/>
                <w:szCs w:val="24"/>
                <w:lang w:val="bg-BG"/>
              </w:rPr>
              <w:t xml:space="preserve"> not be participants in the </w:t>
            </w:r>
            <w:r w:rsidR="009540A9" w:rsidRPr="00C848EB">
              <w:rPr>
                <w:rFonts w:ascii="Calibri" w:hAnsi="Calibri" w:cs="Calibri"/>
                <w:sz w:val="24"/>
                <w:szCs w:val="24"/>
                <w:lang w:val="bg-BG"/>
              </w:rPr>
              <w:t>Initiative</w:t>
            </w:r>
            <w:r w:rsidRPr="00C848EB">
              <w:rPr>
                <w:rFonts w:ascii="Calibri" w:hAnsi="Calibri" w:cs="Calibri"/>
                <w:sz w:val="24"/>
                <w:szCs w:val="24"/>
                <w:lang w:val="bg-BG"/>
              </w:rPr>
              <w:t xml:space="preserve">, </w:t>
            </w:r>
            <w:r w:rsidR="0075783C" w:rsidRPr="00C848EB">
              <w:rPr>
                <w:rFonts w:ascii="Calibri" w:hAnsi="Calibri" w:cs="Calibri"/>
                <w:sz w:val="24"/>
                <w:szCs w:val="24"/>
                <w:lang w:val="bg-BG"/>
              </w:rPr>
              <w:t xml:space="preserve">they are not entitled to receive a prize from the </w:t>
            </w:r>
            <w:r w:rsidR="009540A9" w:rsidRPr="00C848EB">
              <w:rPr>
                <w:rFonts w:ascii="Calibri" w:hAnsi="Calibri" w:cs="Calibri"/>
                <w:sz w:val="24"/>
                <w:szCs w:val="24"/>
                <w:lang w:val="bg-BG"/>
              </w:rPr>
              <w:t>Initiative</w:t>
            </w:r>
            <w:r w:rsidR="0075783C" w:rsidRPr="00C848EB">
              <w:rPr>
                <w:rFonts w:ascii="Calibri" w:hAnsi="Calibri" w:cs="Calibri"/>
                <w:sz w:val="24"/>
                <w:szCs w:val="24"/>
                <w:lang w:val="bg-BG"/>
              </w:rPr>
              <w:t>.</w:t>
            </w:r>
          </w:p>
          <w:p w14:paraId="5A5FF2F3" w14:textId="77777777" w:rsidR="0075783C" w:rsidRDefault="0075783C">
            <w:pPr>
              <w:pStyle w:val="NoSpacing"/>
              <w:jc w:val="both"/>
              <w:rPr>
                <w:rFonts w:ascii="Calibri" w:hAnsi="Calibri" w:cs="Calibri"/>
                <w:sz w:val="24"/>
                <w:szCs w:val="24"/>
              </w:rPr>
            </w:pPr>
          </w:p>
          <w:p w14:paraId="184C71C0" w14:textId="77777777" w:rsidR="00910F09" w:rsidRPr="00C848EB" w:rsidRDefault="00910F09">
            <w:pPr>
              <w:pStyle w:val="NoSpacing"/>
              <w:jc w:val="both"/>
              <w:rPr>
                <w:rFonts w:ascii="Calibri" w:hAnsi="Calibri" w:cs="Calibri"/>
                <w:sz w:val="24"/>
                <w:szCs w:val="24"/>
              </w:rPr>
            </w:pPr>
          </w:p>
          <w:p w14:paraId="47ED59DB" w14:textId="3AC12A23" w:rsidR="003A3267" w:rsidRPr="00C848EB" w:rsidRDefault="003A3267">
            <w:pPr>
              <w:pStyle w:val="NoSpacing"/>
              <w:jc w:val="both"/>
              <w:rPr>
                <w:rFonts w:ascii="Calibri" w:hAnsi="Calibri" w:cs="Calibri"/>
                <w:sz w:val="24"/>
                <w:szCs w:val="24"/>
              </w:rPr>
            </w:pPr>
            <w:r w:rsidRPr="00C848EB">
              <w:rPr>
                <w:rFonts w:ascii="Calibri" w:hAnsi="Calibri" w:cs="Calibri"/>
                <w:sz w:val="24"/>
                <w:szCs w:val="24"/>
                <w:lang w:val="bg-BG"/>
              </w:rPr>
              <w:t>5.</w:t>
            </w:r>
            <w:r w:rsidR="00CC1045" w:rsidRPr="00C848EB">
              <w:rPr>
                <w:rFonts w:ascii="Calibri" w:hAnsi="Calibri" w:cs="Calibri"/>
                <w:sz w:val="24"/>
                <w:szCs w:val="24"/>
                <w:lang w:val="bg-BG"/>
              </w:rPr>
              <w:t>3</w:t>
            </w:r>
            <w:r w:rsidRPr="00C848EB">
              <w:rPr>
                <w:rFonts w:ascii="Calibri" w:hAnsi="Calibri" w:cs="Calibri"/>
                <w:sz w:val="24"/>
                <w:szCs w:val="24"/>
                <w:lang w:val="bg-BG"/>
              </w:rPr>
              <w:t xml:space="preserve">. </w:t>
            </w:r>
            <w:r w:rsidRPr="00C848EB">
              <w:rPr>
                <w:rFonts w:ascii="Calibri" w:hAnsi="Calibri" w:cs="Calibri"/>
                <w:sz w:val="24"/>
                <w:szCs w:val="24"/>
              </w:rPr>
              <w:t xml:space="preserve">The Organizer has the right at its discretion and without notice to exclude a Participant from the </w:t>
            </w:r>
            <w:r w:rsidR="009540A9" w:rsidRPr="00C848EB">
              <w:rPr>
                <w:rFonts w:ascii="Calibri" w:hAnsi="Calibri" w:cs="Calibri"/>
                <w:sz w:val="24"/>
                <w:szCs w:val="24"/>
              </w:rPr>
              <w:t>Initiative</w:t>
            </w:r>
            <w:r w:rsidRPr="00C848EB">
              <w:rPr>
                <w:rFonts w:ascii="Calibri" w:hAnsi="Calibri" w:cs="Calibri"/>
                <w:sz w:val="24"/>
                <w:szCs w:val="24"/>
              </w:rPr>
              <w:t xml:space="preserve">, including, but not only if the Participant does not match the conditions for participation specified in these Rules and/or if such Participant violates any of the </w:t>
            </w:r>
            <w:r w:rsidR="00D936B1" w:rsidRPr="00C848EB">
              <w:rPr>
                <w:rFonts w:ascii="Calibri" w:hAnsi="Calibri" w:cs="Calibri"/>
                <w:sz w:val="24"/>
                <w:szCs w:val="24"/>
              </w:rPr>
              <w:t xml:space="preserve">Rules </w:t>
            </w:r>
            <w:r w:rsidRPr="00C848EB">
              <w:rPr>
                <w:rFonts w:ascii="Calibri" w:hAnsi="Calibri" w:cs="Calibri"/>
                <w:sz w:val="24"/>
                <w:szCs w:val="24"/>
              </w:rPr>
              <w:t xml:space="preserve">of the </w:t>
            </w:r>
            <w:r w:rsidR="009540A9" w:rsidRPr="00C848EB">
              <w:rPr>
                <w:rFonts w:ascii="Calibri" w:hAnsi="Calibri" w:cs="Calibri"/>
                <w:sz w:val="24"/>
                <w:szCs w:val="24"/>
              </w:rPr>
              <w:t>Initiative</w:t>
            </w:r>
            <w:r w:rsidRPr="00C848EB">
              <w:rPr>
                <w:rFonts w:ascii="Calibri" w:hAnsi="Calibri" w:cs="Calibri"/>
                <w:sz w:val="24"/>
                <w:szCs w:val="24"/>
              </w:rPr>
              <w:t>.</w:t>
            </w:r>
          </w:p>
          <w:p w14:paraId="423A3861" w14:textId="77777777" w:rsidR="00A07B3E" w:rsidRPr="00C848EB" w:rsidRDefault="00A07B3E">
            <w:pPr>
              <w:pStyle w:val="NoSpacing"/>
              <w:jc w:val="both"/>
              <w:rPr>
                <w:rFonts w:ascii="Calibri" w:hAnsi="Calibri" w:cs="Calibri"/>
                <w:sz w:val="24"/>
                <w:szCs w:val="24"/>
              </w:rPr>
            </w:pPr>
          </w:p>
          <w:p w14:paraId="5D3C19B1" w14:textId="539C9FC1" w:rsidR="003A3267" w:rsidRPr="00C848EB" w:rsidRDefault="009540A9" w:rsidP="004948D4">
            <w:pPr>
              <w:pStyle w:val="NoSpacing"/>
              <w:numPr>
                <w:ilvl w:val="0"/>
                <w:numId w:val="17"/>
              </w:numPr>
              <w:ind w:left="253" w:hanging="270"/>
              <w:jc w:val="both"/>
              <w:rPr>
                <w:rFonts w:ascii="Calibri" w:hAnsi="Calibri" w:cs="Calibri"/>
                <w:b/>
                <w:bCs/>
                <w:sz w:val="24"/>
                <w:szCs w:val="24"/>
              </w:rPr>
            </w:pPr>
            <w:r w:rsidRPr="00C848EB">
              <w:rPr>
                <w:rFonts w:ascii="Calibri" w:hAnsi="Calibri" w:cs="Calibri"/>
                <w:b/>
                <w:bCs/>
                <w:sz w:val="24"/>
                <w:szCs w:val="24"/>
              </w:rPr>
              <w:t>Initiative</w:t>
            </w:r>
            <w:r w:rsidR="003A3267" w:rsidRPr="00C848EB">
              <w:rPr>
                <w:rFonts w:ascii="Calibri" w:hAnsi="Calibri" w:cs="Calibri"/>
                <w:b/>
                <w:bCs/>
                <w:sz w:val="24"/>
                <w:szCs w:val="24"/>
              </w:rPr>
              <w:t xml:space="preserve"> mechanism</w:t>
            </w:r>
          </w:p>
          <w:p w14:paraId="0B082EF6" w14:textId="77777777" w:rsidR="003A3267" w:rsidRPr="00C848EB" w:rsidRDefault="003A3267">
            <w:pPr>
              <w:pStyle w:val="NoSpacing"/>
              <w:jc w:val="both"/>
              <w:rPr>
                <w:rFonts w:ascii="Calibri" w:hAnsi="Calibri" w:cs="Calibri"/>
                <w:sz w:val="24"/>
                <w:szCs w:val="24"/>
              </w:rPr>
            </w:pPr>
          </w:p>
          <w:p w14:paraId="53FE3AB4" w14:textId="365BDF6D" w:rsidR="003A3267" w:rsidRPr="00C848EB" w:rsidRDefault="003A3267">
            <w:pPr>
              <w:pStyle w:val="NoSpacing"/>
              <w:jc w:val="both"/>
              <w:rPr>
                <w:rFonts w:ascii="Calibri" w:hAnsi="Calibri" w:cs="Calibri"/>
                <w:sz w:val="24"/>
                <w:szCs w:val="24"/>
              </w:rPr>
            </w:pPr>
            <w:r w:rsidRPr="00C848EB">
              <w:rPr>
                <w:rFonts w:ascii="Calibri" w:hAnsi="Calibri" w:cs="Calibri"/>
                <w:sz w:val="24"/>
                <w:szCs w:val="24"/>
              </w:rPr>
              <w:t>6.1. Every User who has made a payment</w:t>
            </w:r>
            <w:r w:rsidR="00D40A9A" w:rsidRPr="00C848EB">
              <w:rPr>
                <w:rFonts w:ascii="Calibri" w:hAnsi="Calibri" w:cs="Calibri"/>
                <w:sz w:val="24"/>
                <w:szCs w:val="24"/>
              </w:rPr>
              <w:t>(</w:t>
            </w:r>
            <w:r w:rsidRPr="00C848EB">
              <w:rPr>
                <w:rFonts w:ascii="Calibri" w:hAnsi="Calibri" w:cs="Calibri"/>
                <w:sz w:val="24"/>
                <w:szCs w:val="24"/>
              </w:rPr>
              <w:t>s</w:t>
            </w:r>
            <w:r w:rsidR="00D40A9A" w:rsidRPr="00C848EB">
              <w:rPr>
                <w:rFonts w:ascii="Calibri" w:hAnsi="Calibri" w:cs="Calibri"/>
                <w:sz w:val="24"/>
                <w:szCs w:val="24"/>
              </w:rPr>
              <w:t>)</w:t>
            </w:r>
            <w:r w:rsidRPr="00C848EB">
              <w:rPr>
                <w:rFonts w:ascii="Calibri" w:hAnsi="Calibri" w:cs="Calibri"/>
                <w:sz w:val="24"/>
                <w:szCs w:val="24"/>
              </w:rPr>
              <w:t xml:space="preserve"> in a </w:t>
            </w:r>
            <w:r w:rsidR="009540A9" w:rsidRPr="00C848EB">
              <w:rPr>
                <w:rFonts w:ascii="Calibri" w:hAnsi="Calibri" w:cs="Calibri"/>
                <w:sz w:val="24"/>
                <w:szCs w:val="24"/>
              </w:rPr>
              <w:t>Campaign</w:t>
            </w:r>
            <w:r w:rsidRPr="00C848EB">
              <w:rPr>
                <w:rFonts w:ascii="Calibri" w:hAnsi="Calibri" w:cs="Calibri"/>
                <w:sz w:val="24"/>
                <w:szCs w:val="24"/>
              </w:rPr>
              <w:t xml:space="preserve"> wh</w:t>
            </w:r>
            <w:r w:rsidR="00C7759A" w:rsidRPr="00C848EB">
              <w:rPr>
                <w:rFonts w:ascii="Calibri" w:hAnsi="Calibri" w:cs="Calibri"/>
                <w:sz w:val="24"/>
                <w:szCs w:val="24"/>
              </w:rPr>
              <w:t>ich</w:t>
            </w:r>
            <w:r w:rsidRPr="00C848EB">
              <w:rPr>
                <w:rFonts w:ascii="Calibri" w:hAnsi="Calibri" w:cs="Calibri"/>
                <w:sz w:val="24"/>
                <w:szCs w:val="24"/>
              </w:rPr>
              <w:t xml:space="preserve"> meets the requirements of these </w:t>
            </w:r>
            <w:r w:rsidR="0042288F" w:rsidRPr="00C848EB">
              <w:rPr>
                <w:rFonts w:ascii="Calibri" w:hAnsi="Calibri" w:cs="Calibri"/>
                <w:sz w:val="24"/>
                <w:szCs w:val="24"/>
              </w:rPr>
              <w:t>Rules</w:t>
            </w:r>
            <w:r w:rsidR="009D72E7" w:rsidRPr="00C848EB">
              <w:rPr>
                <w:rFonts w:ascii="Calibri" w:hAnsi="Calibri" w:cs="Calibri"/>
                <w:sz w:val="24"/>
                <w:szCs w:val="24"/>
              </w:rPr>
              <w:t>,</w:t>
            </w:r>
            <w:r w:rsidRPr="00C848EB">
              <w:rPr>
                <w:rFonts w:ascii="Calibri" w:hAnsi="Calibri" w:cs="Calibri"/>
                <w:sz w:val="24"/>
                <w:szCs w:val="24"/>
              </w:rPr>
              <w:t xml:space="preserve"> participates in the </w:t>
            </w:r>
            <w:r w:rsidR="009540A9" w:rsidRPr="00C848EB">
              <w:rPr>
                <w:rFonts w:ascii="Calibri" w:hAnsi="Calibri" w:cs="Calibri"/>
                <w:sz w:val="24"/>
                <w:szCs w:val="24"/>
              </w:rPr>
              <w:t>Campaign</w:t>
            </w:r>
            <w:r w:rsidRPr="00C848EB">
              <w:rPr>
                <w:rFonts w:ascii="Calibri" w:hAnsi="Calibri" w:cs="Calibri"/>
                <w:sz w:val="24"/>
                <w:szCs w:val="24"/>
              </w:rPr>
              <w:t>.</w:t>
            </w:r>
          </w:p>
          <w:p w14:paraId="5B1EF317" w14:textId="77777777" w:rsidR="003A3267" w:rsidRPr="00C848EB" w:rsidRDefault="003A3267">
            <w:pPr>
              <w:pStyle w:val="NoSpacing"/>
              <w:jc w:val="both"/>
              <w:rPr>
                <w:rFonts w:ascii="Calibri" w:hAnsi="Calibri" w:cs="Calibri"/>
                <w:sz w:val="24"/>
                <w:szCs w:val="24"/>
              </w:rPr>
            </w:pPr>
          </w:p>
          <w:p w14:paraId="7D6B2974" w14:textId="77777777" w:rsidR="00D40A9A" w:rsidRDefault="00D40A9A">
            <w:pPr>
              <w:pStyle w:val="NoSpacing"/>
              <w:jc w:val="both"/>
              <w:rPr>
                <w:rFonts w:ascii="Calibri" w:hAnsi="Calibri" w:cs="Calibri"/>
                <w:sz w:val="24"/>
                <w:szCs w:val="24"/>
              </w:rPr>
            </w:pPr>
          </w:p>
          <w:p w14:paraId="2C1D1696" w14:textId="77777777" w:rsidR="00E92438" w:rsidRPr="00C848EB" w:rsidRDefault="00E92438">
            <w:pPr>
              <w:pStyle w:val="NoSpacing"/>
              <w:jc w:val="both"/>
              <w:rPr>
                <w:rFonts w:ascii="Calibri" w:hAnsi="Calibri" w:cs="Calibri"/>
                <w:sz w:val="24"/>
                <w:szCs w:val="24"/>
              </w:rPr>
            </w:pPr>
          </w:p>
          <w:p w14:paraId="56A4C343" w14:textId="18657C09" w:rsidR="003A3267" w:rsidRPr="00C848EB" w:rsidRDefault="003A3267">
            <w:pPr>
              <w:pStyle w:val="NoSpacing"/>
              <w:jc w:val="both"/>
              <w:rPr>
                <w:rFonts w:ascii="Calibri" w:hAnsi="Calibri" w:cs="Calibri"/>
                <w:sz w:val="24"/>
                <w:szCs w:val="24"/>
                <w:lang w:val="bg-BG"/>
              </w:rPr>
            </w:pPr>
            <w:r w:rsidRPr="00C848EB">
              <w:rPr>
                <w:rFonts w:ascii="Calibri" w:hAnsi="Calibri" w:cs="Calibri"/>
                <w:sz w:val="24"/>
                <w:szCs w:val="24"/>
              </w:rPr>
              <w:t xml:space="preserve">The number of made payments refers to each individual </w:t>
            </w:r>
            <w:r w:rsidR="009540A9" w:rsidRPr="00C848EB">
              <w:rPr>
                <w:rFonts w:ascii="Calibri" w:hAnsi="Calibri" w:cs="Calibri"/>
                <w:sz w:val="24"/>
                <w:szCs w:val="24"/>
              </w:rPr>
              <w:t>Campaign</w:t>
            </w:r>
            <w:r w:rsidRPr="00C848EB">
              <w:rPr>
                <w:rFonts w:ascii="Calibri" w:hAnsi="Calibri" w:cs="Calibri"/>
                <w:sz w:val="24"/>
                <w:szCs w:val="24"/>
              </w:rPr>
              <w:t xml:space="preserve"> of the </w:t>
            </w:r>
            <w:r w:rsidR="009540A9" w:rsidRPr="00C848EB">
              <w:rPr>
                <w:rFonts w:ascii="Calibri" w:hAnsi="Calibri" w:cs="Calibri"/>
                <w:sz w:val="24"/>
                <w:szCs w:val="24"/>
              </w:rPr>
              <w:t>Initiative</w:t>
            </w:r>
            <w:r w:rsidRPr="00C848EB">
              <w:rPr>
                <w:rFonts w:ascii="Calibri" w:hAnsi="Calibri" w:cs="Calibri"/>
                <w:sz w:val="24"/>
                <w:szCs w:val="24"/>
              </w:rPr>
              <w:t xml:space="preserve"> and payments cannot be transferred to another </w:t>
            </w:r>
            <w:r w:rsidR="009540A9" w:rsidRPr="00C848EB">
              <w:rPr>
                <w:rFonts w:ascii="Calibri" w:hAnsi="Calibri" w:cs="Calibri"/>
                <w:sz w:val="24"/>
                <w:szCs w:val="24"/>
              </w:rPr>
              <w:t>Campaign</w:t>
            </w:r>
            <w:r w:rsidRPr="00C848EB">
              <w:rPr>
                <w:rFonts w:ascii="Calibri" w:hAnsi="Calibri" w:cs="Calibri"/>
                <w:sz w:val="24"/>
                <w:szCs w:val="24"/>
              </w:rPr>
              <w:t>.</w:t>
            </w:r>
          </w:p>
          <w:p w14:paraId="1C2AC7CE" w14:textId="77777777" w:rsidR="00A07B3E" w:rsidRPr="00C848EB" w:rsidRDefault="00A07B3E">
            <w:pPr>
              <w:pStyle w:val="NoSpacing"/>
              <w:jc w:val="both"/>
              <w:rPr>
                <w:rFonts w:ascii="Calibri" w:hAnsi="Calibri" w:cs="Calibri"/>
                <w:color w:val="FF0000"/>
                <w:sz w:val="24"/>
                <w:szCs w:val="24"/>
              </w:rPr>
            </w:pPr>
          </w:p>
          <w:p w14:paraId="39BD3795" w14:textId="29E7C487" w:rsidR="003A3267" w:rsidRPr="00C848EB" w:rsidRDefault="003A3267">
            <w:pPr>
              <w:pStyle w:val="NoSpacing"/>
              <w:jc w:val="both"/>
              <w:rPr>
                <w:rFonts w:ascii="Calibri" w:hAnsi="Calibri" w:cs="Calibri"/>
                <w:sz w:val="24"/>
                <w:szCs w:val="24"/>
                <w:lang w:val="bg-BG"/>
              </w:rPr>
            </w:pPr>
            <w:r w:rsidRPr="00C848EB">
              <w:rPr>
                <w:rFonts w:ascii="Calibri" w:hAnsi="Calibri" w:cs="Calibri"/>
                <w:sz w:val="24"/>
                <w:szCs w:val="24"/>
                <w:lang w:val="bg-BG"/>
              </w:rPr>
              <w:t xml:space="preserve">In case, in a </w:t>
            </w:r>
            <w:r w:rsidR="009540A9" w:rsidRPr="00C848EB">
              <w:rPr>
                <w:rFonts w:ascii="Calibri" w:hAnsi="Calibri" w:cs="Calibri"/>
                <w:sz w:val="24"/>
                <w:szCs w:val="24"/>
                <w:lang w:val="bg-BG"/>
              </w:rPr>
              <w:t>Campaign</w:t>
            </w:r>
            <w:r w:rsidRPr="00C848EB">
              <w:rPr>
                <w:rFonts w:ascii="Calibri" w:hAnsi="Calibri" w:cs="Calibri"/>
                <w:sz w:val="24"/>
                <w:szCs w:val="24"/>
                <w:lang w:val="bg-BG"/>
              </w:rPr>
              <w:t xml:space="preserve">, a Participant makes more payments, this increases </w:t>
            </w:r>
            <w:r w:rsidR="00C5671E" w:rsidRPr="00C848EB">
              <w:rPr>
                <w:rFonts w:ascii="Calibri" w:hAnsi="Calibri" w:cs="Calibri"/>
                <w:sz w:val="24"/>
                <w:szCs w:val="24"/>
              </w:rPr>
              <w:t>their</w:t>
            </w:r>
            <w:r w:rsidR="00C5671E" w:rsidRPr="00C848EB">
              <w:rPr>
                <w:rFonts w:ascii="Calibri" w:hAnsi="Calibri" w:cs="Calibri"/>
                <w:sz w:val="24"/>
                <w:szCs w:val="24"/>
                <w:lang w:val="bg-BG"/>
              </w:rPr>
              <w:t xml:space="preserve"> </w:t>
            </w:r>
            <w:r w:rsidRPr="00C848EB">
              <w:rPr>
                <w:rFonts w:ascii="Calibri" w:hAnsi="Calibri" w:cs="Calibri"/>
                <w:sz w:val="24"/>
                <w:szCs w:val="24"/>
                <w:lang w:val="bg-BG"/>
              </w:rPr>
              <w:t xml:space="preserve">chance of being selected as a </w:t>
            </w:r>
            <w:r w:rsidRPr="00C848EB">
              <w:rPr>
                <w:rFonts w:ascii="Calibri" w:hAnsi="Calibri" w:cs="Calibri"/>
                <w:sz w:val="24"/>
                <w:szCs w:val="24"/>
              </w:rPr>
              <w:t>W</w:t>
            </w:r>
            <w:r w:rsidRPr="00C848EB">
              <w:rPr>
                <w:rFonts w:ascii="Calibri" w:hAnsi="Calibri" w:cs="Calibri"/>
                <w:sz w:val="24"/>
                <w:szCs w:val="24"/>
                <w:lang w:val="bg-BG"/>
              </w:rPr>
              <w:t>inner</w:t>
            </w:r>
            <w:r w:rsidRPr="00C848EB">
              <w:rPr>
                <w:rFonts w:ascii="Calibri" w:hAnsi="Calibri" w:cs="Calibri"/>
                <w:sz w:val="24"/>
                <w:szCs w:val="24"/>
              </w:rPr>
              <w:t xml:space="preserve"> </w:t>
            </w:r>
            <w:r w:rsidRPr="00C848EB">
              <w:rPr>
                <w:rFonts w:ascii="Calibri" w:hAnsi="Calibri" w:cs="Calibri"/>
                <w:sz w:val="24"/>
                <w:szCs w:val="24"/>
                <w:lang w:val="bg-BG"/>
              </w:rPr>
              <w:t xml:space="preserve">in </w:t>
            </w:r>
            <w:r w:rsidR="00B03474">
              <w:rPr>
                <w:rFonts w:ascii="Calibri" w:hAnsi="Calibri" w:cs="Calibri"/>
                <w:sz w:val="24"/>
                <w:szCs w:val="24"/>
              </w:rPr>
              <w:t>this</w:t>
            </w:r>
            <w:r w:rsidRPr="00C848EB">
              <w:rPr>
                <w:rFonts w:ascii="Calibri" w:hAnsi="Calibri" w:cs="Calibri"/>
                <w:sz w:val="24"/>
                <w:szCs w:val="24"/>
                <w:lang w:val="bg-BG"/>
              </w:rPr>
              <w:t xml:space="preserve"> </w:t>
            </w:r>
            <w:r w:rsidR="009540A9" w:rsidRPr="00C848EB">
              <w:rPr>
                <w:rFonts w:ascii="Calibri" w:hAnsi="Calibri" w:cs="Calibri"/>
                <w:sz w:val="24"/>
                <w:szCs w:val="24"/>
                <w:lang w:val="bg-BG"/>
              </w:rPr>
              <w:t>Campaign</w:t>
            </w:r>
            <w:r w:rsidRPr="00C848EB">
              <w:rPr>
                <w:rFonts w:ascii="Calibri" w:hAnsi="Calibri" w:cs="Calibri"/>
                <w:sz w:val="24"/>
                <w:szCs w:val="24"/>
                <w:lang w:val="bg-BG"/>
              </w:rPr>
              <w:t xml:space="preserve">. Implementation of each </w:t>
            </w:r>
            <w:r w:rsidRPr="00C848EB">
              <w:rPr>
                <w:rFonts w:ascii="Calibri" w:hAnsi="Calibri" w:cs="Calibri"/>
                <w:sz w:val="24"/>
                <w:szCs w:val="24"/>
              </w:rPr>
              <w:t>payment</w:t>
            </w:r>
            <w:r w:rsidRPr="00C848EB">
              <w:rPr>
                <w:rFonts w:ascii="Calibri" w:hAnsi="Calibri" w:cs="Calibri"/>
                <w:sz w:val="24"/>
                <w:szCs w:val="24"/>
                <w:lang w:val="bg-BG"/>
              </w:rPr>
              <w:t xml:space="preserve"> in the relevant </w:t>
            </w:r>
            <w:r w:rsidR="009540A9" w:rsidRPr="00C848EB">
              <w:rPr>
                <w:rFonts w:ascii="Calibri" w:hAnsi="Calibri" w:cs="Calibri"/>
                <w:sz w:val="24"/>
                <w:szCs w:val="24"/>
                <w:lang w:val="bg-BG"/>
              </w:rPr>
              <w:t>Campaign</w:t>
            </w:r>
            <w:r w:rsidRPr="00C848EB">
              <w:rPr>
                <w:rFonts w:ascii="Calibri" w:hAnsi="Calibri" w:cs="Calibri"/>
                <w:sz w:val="24"/>
                <w:szCs w:val="24"/>
                <w:lang w:val="bg-BG"/>
              </w:rPr>
              <w:t xml:space="preserve"> entitles to as many participations in the selection of Winners for </w:t>
            </w:r>
            <w:r w:rsidR="00264A41" w:rsidRPr="00C848EB">
              <w:rPr>
                <w:rFonts w:ascii="Calibri" w:hAnsi="Calibri" w:cs="Calibri"/>
                <w:sz w:val="24"/>
                <w:szCs w:val="24"/>
              </w:rPr>
              <w:t>the</w:t>
            </w:r>
            <w:r w:rsidR="00264A41" w:rsidRPr="00C848EB">
              <w:rPr>
                <w:rFonts w:ascii="Calibri" w:hAnsi="Calibri" w:cs="Calibri"/>
                <w:sz w:val="24"/>
                <w:szCs w:val="24"/>
                <w:lang w:val="bg-BG"/>
              </w:rPr>
              <w:t xml:space="preserve"> </w:t>
            </w:r>
            <w:r w:rsidR="009540A9" w:rsidRPr="00C848EB">
              <w:rPr>
                <w:rFonts w:ascii="Calibri" w:hAnsi="Calibri" w:cs="Calibri"/>
                <w:sz w:val="24"/>
                <w:szCs w:val="24"/>
                <w:lang w:val="bg-BG"/>
              </w:rPr>
              <w:t>Campaign</w:t>
            </w:r>
            <w:r w:rsidRPr="00C848EB">
              <w:rPr>
                <w:rFonts w:ascii="Calibri" w:hAnsi="Calibri" w:cs="Calibri"/>
                <w:sz w:val="24"/>
                <w:szCs w:val="24"/>
                <w:lang w:val="bg-BG"/>
              </w:rPr>
              <w:t xml:space="preserve"> </w:t>
            </w:r>
            <w:r w:rsidR="00AB2EBF" w:rsidRPr="00C848EB">
              <w:rPr>
                <w:rFonts w:ascii="Calibri" w:hAnsi="Calibri" w:cs="Calibri"/>
                <w:sz w:val="24"/>
                <w:szCs w:val="24"/>
                <w:lang w:val="bg-BG"/>
              </w:rPr>
              <w:t>as much as the number of payments made.</w:t>
            </w:r>
          </w:p>
          <w:p w14:paraId="611F4AAE" w14:textId="77777777" w:rsidR="00AB2EBF" w:rsidRPr="00C848EB" w:rsidRDefault="00AB2EBF">
            <w:pPr>
              <w:pStyle w:val="NoSpacing"/>
              <w:jc w:val="both"/>
              <w:rPr>
                <w:rFonts w:ascii="Calibri" w:hAnsi="Calibri" w:cs="Calibri"/>
                <w:i/>
                <w:iCs/>
                <w:color w:val="FF0000"/>
                <w:sz w:val="24"/>
                <w:szCs w:val="24"/>
                <w:lang w:val="bg-BG"/>
              </w:rPr>
            </w:pPr>
          </w:p>
          <w:p w14:paraId="3F87C721" w14:textId="0F7EB27D" w:rsidR="003A3267" w:rsidRPr="00C848EB" w:rsidRDefault="003A3267">
            <w:pPr>
              <w:pStyle w:val="NoSpacing"/>
              <w:jc w:val="both"/>
              <w:rPr>
                <w:rFonts w:ascii="Calibri" w:hAnsi="Calibri" w:cs="Calibri"/>
                <w:sz w:val="24"/>
                <w:szCs w:val="24"/>
                <w:lang w:val="bg-BG"/>
              </w:rPr>
            </w:pPr>
            <w:r w:rsidRPr="00C848EB">
              <w:rPr>
                <w:rFonts w:ascii="Calibri" w:hAnsi="Calibri" w:cs="Calibri"/>
                <w:sz w:val="24"/>
                <w:szCs w:val="24"/>
              </w:rPr>
              <w:t xml:space="preserve">6.2. Subject to the conditions under 6.1, the Participant automatically participates in the raffle to win a prize for the relevant </w:t>
            </w:r>
            <w:r w:rsidR="009540A9" w:rsidRPr="00C848EB">
              <w:rPr>
                <w:rFonts w:ascii="Calibri" w:hAnsi="Calibri" w:cs="Calibri"/>
                <w:sz w:val="24"/>
                <w:szCs w:val="24"/>
              </w:rPr>
              <w:t>Campaign</w:t>
            </w:r>
            <w:r w:rsidRPr="00C848EB">
              <w:rPr>
                <w:rFonts w:ascii="Calibri" w:hAnsi="Calibri" w:cs="Calibri"/>
                <w:sz w:val="24"/>
                <w:szCs w:val="24"/>
              </w:rPr>
              <w:t xml:space="preserve"> in which he completed the relevant number of payments</w:t>
            </w:r>
            <w:r w:rsidRPr="00C848EB">
              <w:rPr>
                <w:rFonts w:ascii="Calibri" w:hAnsi="Calibri" w:cs="Calibri"/>
                <w:sz w:val="24"/>
                <w:szCs w:val="24"/>
                <w:lang w:val="bg-BG"/>
              </w:rPr>
              <w:t>.</w:t>
            </w:r>
          </w:p>
          <w:p w14:paraId="56EF0E6F" w14:textId="77777777" w:rsidR="003A3267" w:rsidRPr="00C848EB" w:rsidRDefault="003A3267">
            <w:pPr>
              <w:pStyle w:val="NoSpacing"/>
              <w:jc w:val="both"/>
              <w:rPr>
                <w:rFonts w:ascii="Calibri" w:hAnsi="Calibri" w:cs="Calibri"/>
                <w:sz w:val="24"/>
                <w:szCs w:val="24"/>
              </w:rPr>
            </w:pPr>
          </w:p>
          <w:p w14:paraId="08C5A994" w14:textId="238C3A39" w:rsidR="003A3267" w:rsidRPr="00C848EB" w:rsidRDefault="003A3267">
            <w:pPr>
              <w:pStyle w:val="NoSpacing"/>
              <w:jc w:val="both"/>
              <w:rPr>
                <w:rFonts w:ascii="Calibri" w:eastAsia="Times New Roman" w:hAnsi="Calibri" w:cs="Calibri"/>
                <w:sz w:val="24"/>
                <w:szCs w:val="24"/>
                <w:lang w:val="bg-BG" w:eastAsia="bg-BG"/>
              </w:rPr>
            </w:pPr>
            <w:r w:rsidRPr="00C848EB">
              <w:rPr>
                <w:rFonts w:ascii="Calibri" w:hAnsi="Calibri" w:cs="Calibri"/>
                <w:sz w:val="24"/>
                <w:szCs w:val="24"/>
              </w:rPr>
              <w:t xml:space="preserve">6.3. </w:t>
            </w:r>
            <w:r w:rsidR="00A95611" w:rsidRPr="00C848EB">
              <w:rPr>
                <w:rFonts w:ascii="Calibri" w:hAnsi="Calibri" w:cs="Calibri"/>
                <w:sz w:val="24"/>
                <w:szCs w:val="24"/>
              </w:rPr>
              <w:t>After</w:t>
            </w:r>
            <w:r w:rsidRPr="00C848EB">
              <w:rPr>
                <w:rFonts w:ascii="Calibri" w:hAnsi="Calibri" w:cs="Calibri"/>
                <w:sz w:val="24"/>
                <w:szCs w:val="24"/>
              </w:rPr>
              <w:t xml:space="preserve"> the end of each separate </w:t>
            </w:r>
            <w:r w:rsidR="009540A9" w:rsidRPr="00C848EB">
              <w:rPr>
                <w:rFonts w:ascii="Calibri" w:hAnsi="Calibri" w:cs="Calibri"/>
                <w:sz w:val="24"/>
                <w:szCs w:val="24"/>
              </w:rPr>
              <w:t>Campaign</w:t>
            </w:r>
            <w:r w:rsidRPr="00C848EB">
              <w:rPr>
                <w:rFonts w:ascii="Calibri" w:hAnsi="Calibri" w:cs="Calibri"/>
                <w:sz w:val="24"/>
                <w:szCs w:val="24"/>
              </w:rPr>
              <w:t xml:space="preserve">, </w:t>
            </w:r>
            <w:r w:rsidRPr="00C848EB">
              <w:rPr>
                <w:rFonts w:ascii="Calibri" w:eastAsia="Times New Roman" w:hAnsi="Calibri" w:cs="Calibri"/>
                <w:sz w:val="24"/>
                <w:szCs w:val="24"/>
                <w:lang w:val="bg-BG" w:eastAsia="bg-BG"/>
              </w:rPr>
              <w:t xml:space="preserve">a representative of the Agency in front of a notary draws the winners for the relevant </w:t>
            </w:r>
            <w:r w:rsidR="009540A9" w:rsidRPr="00C848EB">
              <w:rPr>
                <w:rFonts w:ascii="Calibri" w:eastAsia="Times New Roman" w:hAnsi="Calibri" w:cs="Calibri"/>
                <w:sz w:val="24"/>
                <w:szCs w:val="24"/>
                <w:lang w:val="bg-BG" w:eastAsia="bg-BG"/>
              </w:rPr>
              <w:t>Campaign</w:t>
            </w:r>
            <w:r w:rsidRPr="00C848EB">
              <w:rPr>
                <w:rFonts w:ascii="Calibri" w:eastAsia="Times New Roman" w:hAnsi="Calibri" w:cs="Calibri"/>
                <w:sz w:val="24"/>
                <w:szCs w:val="24"/>
                <w:lang w:val="bg-BG" w:eastAsia="bg-BG"/>
              </w:rPr>
              <w:t>.</w:t>
            </w:r>
          </w:p>
          <w:p w14:paraId="22073708" w14:textId="77777777" w:rsidR="003A3267" w:rsidRPr="00C848EB" w:rsidRDefault="003A3267">
            <w:pPr>
              <w:pStyle w:val="NoSpacing"/>
              <w:jc w:val="both"/>
              <w:rPr>
                <w:rFonts w:ascii="Calibri" w:hAnsi="Calibri" w:cs="Calibri"/>
                <w:sz w:val="24"/>
                <w:szCs w:val="24"/>
              </w:rPr>
            </w:pPr>
            <w:r w:rsidRPr="00C848EB">
              <w:rPr>
                <w:rFonts w:ascii="Calibri" w:hAnsi="Calibri" w:cs="Calibri"/>
                <w:sz w:val="24"/>
                <w:szCs w:val="24"/>
              </w:rPr>
              <w:t>6.</w:t>
            </w:r>
            <w:r w:rsidRPr="00C848EB">
              <w:rPr>
                <w:rFonts w:ascii="Calibri" w:hAnsi="Calibri" w:cs="Calibri"/>
                <w:sz w:val="24"/>
                <w:szCs w:val="24"/>
                <w:lang w:val="bg-BG"/>
              </w:rPr>
              <w:t>3</w:t>
            </w:r>
            <w:r w:rsidRPr="00C848EB">
              <w:rPr>
                <w:rFonts w:ascii="Calibri" w:hAnsi="Calibri" w:cs="Calibri"/>
                <w:sz w:val="24"/>
                <w:szCs w:val="24"/>
              </w:rPr>
              <w:t>.1. The Agency doesn`t have access to transaction data.</w:t>
            </w:r>
          </w:p>
          <w:p w14:paraId="18D281C0" w14:textId="19150E9C" w:rsidR="003A3267" w:rsidRPr="00C848EB" w:rsidRDefault="003A3267" w:rsidP="001F6637">
            <w:pPr>
              <w:pStyle w:val="NoSpacing"/>
              <w:jc w:val="both"/>
              <w:rPr>
                <w:rFonts w:ascii="Calibri" w:hAnsi="Calibri" w:cs="Calibri"/>
                <w:sz w:val="24"/>
                <w:szCs w:val="24"/>
              </w:rPr>
            </w:pPr>
            <w:r w:rsidRPr="00C848EB">
              <w:rPr>
                <w:rFonts w:ascii="Calibri" w:hAnsi="Calibri" w:cs="Calibri"/>
                <w:sz w:val="24"/>
                <w:szCs w:val="24"/>
                <w:lang w:val="bg-BG"/>
              </w:rPr>
              <w:t xml:space="preserve">6.3.2. </w:t>
            </w:r>
            <w:r w:rsidRPr="00C848EB">
              <w:rPr>
                <w:rFonts w:ascii="Calibri" w:hAnsi="Calibri" w:cs="Calibri"/>
                <w:sz w:val="24"/>
                <w:szCs w:val="24"/>
              </w:rPr>
              <w:t>Mastercard</w:t>
            </w:r>
            <w:r w:rsidRPr="00C848EB">
              <w:rPr>
                <w:rFonts w:ascii="Calibri" w:hAnsi="Calibri" w:cs="Calibri"/>
                <w:sz w:val="24"/>
                <w:szCs w:val="24"/>
                <w:lang w:val="bg-BG"/>
              </w:rPr>
              <w:t xml:space="preserve"> </w:t>
            </w:r>
            <w:r w:rsidR="007B7535" w:rsidRPr="00C848EB">
              <w:rPr>
                <w:rFonts w:ascii="Calibri" w:hAnsi="Calibri" w:cs="Calibri"/>
                <w:sz w:val="24"/>
                <w:szCs w:val="24"/>
                <w:lang w:val="bg-BG"/>
              </w:rPr>
              <w:t>provides</w:t>
            </w:r>
            <w:r w:rsidRPr="00C848EB">
              <w:rPr>
                <w:rFonts w:ascii="Calibri" w:hAnsi="Calibri" w:cs="Calibri"/>
                <w:sz w:val="24"/>
                <w:szCs w:val="24"/>
              </w:rPr>
              <w:t xml:space="preserve"> </w:t>
            </w:r>
            <w:r w:rsidRPr="00C848EB">
              <w:rPr>
                <w:rFonts w:ascii="Calibri" w:hAnsi="Calibri" w:cs="Calibri"/>
                <w:sz w:val="24"/>
                <w:szCs w:val="24"/>
                <w:lang w:val="bg-BG"/>
              </w:rPr>
              <w:t xml:space="preserve">the </w:t>
            </w:r>
            <w:r w:rsidRPr="00C848EB">
              <w:rPr>
                <w:rFonts w:ascii="Calibri" w:hAnsi="Calibri" w:cs="Calibri"/>
                <w:sz w:val="24"/>
                <w:szCs w:val="24"/>
              </w:rPr>
              <w:t>Agency</w:t>
            </w:r>
            <w:r w:rsidRPr="00C848EB">
              <w:rPr>
                <w:rFonts w:ascii="Calibri" w:hAnsi="Calibri" w:cs="Calibri"/>
                <w:sz w:val="24"/>
                <w:szCs w:val="24"/>
                <w:lang w:val="bg-BG"/>
              </w:rPr>
              <w:t xml:space="preserve"> a list with </w:t>
            </w:r>
            <w:r w:rsidRPr="00C848EB">
              <w:rPr>
                <w:rFonts w:ascii="Calibri" w:hAnsi="Calibri" w:cs="Calibri"/>
                <w:sz w:val="24"/>
                <w:szCs w:val="24"/>
              </w:rPr>
              <w:t xml:space="preserve">the numbers of Vouchers for each </w:t>
            </w:r>
            <w:r w:rsidR="009540A9" w:rsidRPr="00C848EB">
              <w:rPr>
                <w:rFonts w:ascii="Calibri" w:hAnsi="Calibri" w:cs="Calibri"/>
                <w:sz w:val="24"/>
                <w:szCs w:val="24"/>
              </w:rPr>
              <w:t>Campaign</w:t>
            </w:r>
            <w:r w:rsidRPr="00C848EB">
              <w:rPr>
                <w:rFonts w:ascii="Calibri" w:hAnsi="Calibri" w:cs="Calibri"/>
                <w:sz w:val="24"/>
                <w:szCs w:val="24"/>
              </w:rPr>
              <w:t xml:space="preserve">, </w:t>
            </w:r>
            <w:r w:rsidR="001F6637" w:rsidRPr="00C848EB">
              <w:rPr>
                <w:rFonts w:ascii="Calibri" w:hAnsi="Calibri" w:cs="Calibri"/>
                <w:sz w:val="24"/>
                <w:szCs w:val="24"/>
              </w:rPr>
              <w:t>which meet the conditions for participation</w:t>
            </w:r>
            <w:r w:rsidR="00805072" w:rsidRPr="00C848EB">
              <w:rPr>
                <w:rFonts w:ascii="Calibri" w:hAnsi="Calibri" w:cs="Calibri"/>
                <w:sz w:val="24"/>
                <w:szCs w:val="24"/>
              </w:rPr>
              <w:t>, where the numbers of the Vouchers are encrypted</w:t>
            </w:r>
            <w:r w:rsidR="001F6637" w:rsidRPr="00C848EB">
              <w:rPr>
                <w:rFonts w:ascii="Calibri" w:hAnsi="Calibri" w:cs="Calibri"/>
                <w:sz w:val="24"/>
                <w:szCs w:val="24"/>
              </w:rPr>
              <w:t>.</w:t>
            </w:r>
          </w:p>
          <w:p w14:paraId="4ABCD169" w14:textId="072329BC" w:rsidR="003A3267" w:rsidRPr="00C848EB" w:rsidRDefault="003A3267">
            <w:pPr>
              <w:pStyle w:val="NoSpacing"/>
              <w:jc w:val="both"/>
              <w:rPr>
                <w:rFonts w:ascii="Calibri" w:hAnsi="Calibri" w:cs="Calibri"/>
                <w:sz w:val="24"/>
                <w:szCs w:val="24"/>
              </w:rPr>
            </w:pPr>
            <w:r w:rsidRPr="00C848EB">
              <w:rPr>
                <w:rFonts w:ascii="Calibri" w:hAnsi="Calibri" w:cs="Calibri"/>
                <w:sz w:val="24"/>
                <w:szCs w:val="24"/>
                <w:lang w:val="bg-BG"/>
              </w:rPr>
              <w:t xml:space="preserve">6.3.3. </w:t>
            </w:r>
            <w:r w:rsidR="008442F9" w:rsidRPr="00C848EB">
              <w:rPr>
                <w:rFonts w:ascii="Calibri" w:hAnsi="Calibri" w:cs="Calibri"/>
                <w:sz w:val="24"/>
                <w:szCs w:val="24"/>
              </w:rPr>
              <w:t>The Winners</w:t>
            </w:r>
            <w:r w:rsidRPr="00C848EB">
              <w:rPr>
                <w:rFonts w:ascii="Calibri" w:hAnsi="Calibri" w:cs="Calibri"/>
                <w:sz w:val="24"/>
                <w:szCs w:val="24"/>
                <w:lang w:val="bg-BG"/>
              </w:rPr>
              <w:t xml:space="preserve"> </w:t>
            </w:r>
            <w:r w:rsidR="00B0688A" w:rsidRPr="00C848EB">
              <w:rPr>
                <w:rFonts w:ascii="Calibri" w:hAnsi="Calibri" w:cs="Calibri"/>
                <w:sz w:val="24"/>
                <w:szCs w:val="24"/>
              </w:rPr>
              <w:t>will be</w:t>
            </w:r>
            <w:r w:rsidRPr="00C848EB">
              <w:rPr>
                <w:rFonts w:ascii="Calibri" w:hAnsi="Calibri" w:cs="Calibri"/>
                <w:sz w:val="24"/>
                <w:szCs w:val="24"/>
                <w:lang w:val="bg-BG"/>
              </w:rPr>
              <w:t xml:space="preserve"> drawn based on </w:t>
            </w:r>
            <w:r w:rsidRPr="00C848EB">
              <w:rPr>
                <w:rFonts w:ascii="Calibri" w:hAnsi="Calibri" w:cs="Calibri"/>
                <w:sz w:val="24"/>
                <w:szCs w:val="24"/>
              </w:rPr>
              <w:t xml:space="preserve">the </w:t>
            </w:r>
            <w:r w:rsidRPr="00C848EB">
              <w:rPr>
                <w:rFonts w:ascii="Calibri" w:hAnsi="Calibri" w:cs="Calibri"/>
                <w:sz w:val="24"/>
                <w:szCs w:val="24"/>
                <w:lang w:val="bg-BG"/>
              </w:rPr>
              <w:t xml:space="preserve">encrypted </w:t>
            </w:r>
            <w:r w:rsidR="00B0688A" w:rsidRPr="00C848EB">
              <w:rPr>
                <w:rFonts w:ascii="Calibri" w:hAnsi="Calibri" w:cs="Calibri"/>
                <w:sz w:val="24"/>
                <w:szCs w:val="24"/>
              </w:rPr>
              <w:t>numbers</w:t>
            </w:r>
            <w:r w:rsidR="00B0688A" w:rsidRPr="00C848EB">
              <w:rPr>
                <w:rFonts w:ascii="Calibri" w:hAnsi="Calibri" w:cs="Calibri"/>
                <w:sz w:val="24"/>
                <w:szCs w:val="24"/>
                <w:lang w:val="bg-BG"/>
              </w:rPr>
              <w:t xml:space="preserve"> </w:t>
            </w:r>
            <w:r w:rsidRPr="00C848EB">
              <w:rPr>
                <w:rFonts w:ascii="Calibri" w:hAnsi="Calibri" w:cs="Calibri"/>
                <w:sz w:val="24"/>
                <w:szCs w:val="24"/>
                <w:lang w:val="bg-BG"/>
              </w:rPr>
              <w:t>provided by the Organizer.</w:t>
            </w:r>
          </w:p>
          <w:p w14:paraId="7DE9761B" w14:textId="77777777" w:rsidR="008C0CBE" w:rsidRDefault="008C0CBE">
            <w:pPr>
              <w:pStyle w:val="NoSpacing"/>
              <w:jc w:val="both"/>
              <w:rPr>
                <w:rFonts w:ascii="Calibri" w:hAnsi="Calibri" w:cs="Calibri"/>
                <w:sz w:val="24"/>
                <w:szCs w:val="24"/>
              </w:rPr>
            </w:pPr>
          </w:p>
          <w:p w14:paraId="345CE4F2" w14:textId="2E473C85" w:rsidR="003A3267" w:rsidRPr="00C848EB" w:rsidRDefault="009A3598">
            <w:pPr>
              <w:pStyle w:val="NoSpacing"/>
              <w:jc w:val="both"/>
              <w:rPr>
                <w:rFonts w:ascii="Calibri" w:hAnsi="Calibri" w:cs="Calibri"/>
                <w:sz w:val="24"/>
                <w:szCs w:val="24"/>
                <w:lang w:val="bg-BG"/>
              </w:rPr>
            </w:pPr>
            <w:r w:rsidRPr="00C848EB">
              <w:rPr>
                <w:rFonts w:ascii="Calibri" w:hAnsi="Calibri" w:cs="Calibri"/>
                <w:sz w:val="24"/>
                <w:szCs w:val="24"/>
              </w:rPr>
              <w:t>6.3.4.</w:t>
            </w:r>
            <w:r w:rsidR="00EA6ABF" w:rsidRPr="00C848EB">
              <w:rPr>
                <w:rFonts w:ascii="Calibri" w:hAnsi="Calibri" w:cs="Calibri"/>
                <w:sz w:val="24"/>
                <w:szCs w:val="24"/>
                <w:lang w:val="bg-BG"/>
              </w:rPr>
              <w:t xml:space="preserve"> </w:t>
            </w:r>
            <w:r w:rsidR="003A3267" w:rsidRPr="00C848EB">
              <w:rPr>
                <w:rFonts w:ascii="Calibri" w:hAnsi="Calibri" w:cs="Calibri"/>
                <w:sz w:val="24"/>
                <w:szCs w:val="24"/>
              </w:rPr>
              <w:t xml:space="preserve">The drawn </w:t>
            </w:r>
            <w:r w:rsidR="007459BE" w:rsidRPr="00C848EB">
              <w:rPr>
                <w:rFonts w:ascii="Calibri" w:hAnsi="Calibri" w:cs="Calibri"/>
                <w:sz w:val="24"/>
                <w:szCs w:val="24"/>
              </w:rPr>
              <w:t xml:space="preserve">as </w:t>
            </w:r>
            <w:r w:rsidR="003A3267" w:rsidRPr="00C848EB">
              <w:rPr>
                <w:rFonts w:ascii="Calibri" w:hAnsi="Calibri" w:cs="Calibri"/>
                <w:sz w:val="24"/>
                <w:szCs w:val="24"/>
              </w:rPr>
              <w:t>winn</w:t>
            </w:r>
            <w:r w:rsidR="007459BE" w:rsidRPr="00C848EB">
              <w:rPr>
                <w:rFonts w:ascii="Calibri" w:hAnsi="Calibri" w:cs="Calibri"/>
                <w:sz w:val="24"/>
                <w:szCs w:val="24"/>
              </w:rPr>
              <w:t>ers</w:t>
            </w:r>
            <w:r w:rsidR="003A3267" w:rsidRPr="00C848EB">
              <w:rPr>
                <w:rFonts w:ascii="Calibri" w:hAnsi="Calibri" w:cs="Calibri"/>
                <w:sz w:val="24"/>
                <w:szCs w:val="24"/>
              </w:rPr>
              <w:t xml:space="preserve"> </w:t>
            </w:r>
            <w:r w:rsidR="00E665F3" w:rsidRPr="00C848EB">
              <w:rPr>
                <w:rFonts w:ascii="Calibri" w:hAnsi="Calibri" w:cs="Calibri"/>
                <w:sz w:val="24"/>
                <w:szCs w:val="24"/>
              </w:rPr>
              <w:t>encrypt</w:t>
            </w:r>
            <w:r w:rsidR="008D3EA5" w:rsidRPr="00C848EB">
              <w:rPr>
                <w:rFonts w:ascii="Calibri" w:hAnsi="Calibri" w:cs="Calibri"/>
                <w:sz w:val="24"/>
                <w:szCs w:val="24"/>
              </w:rPr>
              <w:t>ed</w:t>
            </w:r>
            <w:r w:rsidR="00E665F3" w:rsidRPr="00C848EB">
              <w:rPr>
                <w:rFonts w:ascii="Calibri" w:hAnsi="Calibri" w:cs="Calibri"/>
                <w:sz w:val="24"/>
                <w:szCs w:val="24"/>
              </w:rPr>
              <w:t xml:space="preserve"> </w:t>
            </w:r>
            <w:r w:rsidR="003A3267" w:rsidRPr="00C848EB">
              <w:rPr>
                <w:rFonts w:ascii="Calibri" w:hAnsi="Calibri" w:cs="Calibri"/>
                <w:sz w:val="24"/>
                <w:szCs w:val="24"/>
              </w:rPr>
              <w:t xml:space="preserve">numbers are transferred by the Agency to </w:t>
            </w:r>
            <w:r w:rsidR="003D1229" w:rsidRPr="00C848EB">
              <w:rPr>
                <w:rFonts w:ascii="Calibri" w:hAnsi="Calibri" w:cs="Calibri"/>
                <w:sz w:val="24"/>
                <w:szCs w:val="24"/>
              </w:rPr>
              <w:t>Mastercard</w:t>
            </w:r>
            <w:r w:rsidR="003A3267" w:rsidRPr="00C848EB">
              <w:rPr>
                <w:rFonts w:ascii="Calibri" w:hAnsi="Calibri" w:cs="Calibri"/>
                <w:sz w:val="24"/>
                <w:szCs w:val="24"/>
              </w:rPr>
              <w:t>.</w:t>
            </w:r>
          </w:p>
          <w:p w14:paraId="6AC7F319" w14:textId="77777777" w:rsidR="003A3267" w:rsidRDefault="003A3267">
            <w:pPr>
              <w:pStyle w:val="NoSpacing"/>
              <w:jc w:val="both"/>
              <w:rPr>
                <w:rFonts w:ascii="Calibri" w:hAnsi="Calibri" w:cs="Calibri"/>
                <w:sz w:val="24"/>
                <w:szCs w:val="24"/>
              </w:rPr>
            </w:pPr>
          </w:p>
          <w:p w14:paraId="3A278A33" w14:textId="77777777" w:rsidR="008C0CBE" w:rsidRPr="008C0CBE" w:rsidRDefault="008C0CBE">
            <w:pPr>
              <w:pStyle w:val="NoSpacing"/>
              <w:jc w:val="both"/>
              <w:rPr>
                <w:rFonts w:ascii="Calibri" w:hAnsi="Calibri" w:cs="Calibri"/>
                <w:sz w:val="24"/>
                <w:szCs w:val="24"/>
              </w:rPr>
            </w:pPr>
          </w:p>
          <w:p w14:paraId="13C60876" w14:textId="28B27FD2" w:rsidR="003A3267" w:rsidRPr="00C848EB" w:rsidRDefault="003A3267">
            <w:pPr>
              <w:pStyle w:val="NoSpacing"/>
              <w:jc w:val="both"/>
              <w:rPr>
                <w:rFonts w:ascii="Calibri" w:hAnsi="Calibri" w:cs="Calibri"/>
                <w:sz w:val="24"/>
                <w:szCs w:val="24"/>
              </w:rPr>
            </w:pPr>
            <w:r w:rsidRPr="00C848EB">
              <w:rPr>
                <w:rFonts w:ascii="Calibri" w:hAnsi="Calibri" w:cs="Calibri"/>
                <w:sz w:val="24"/>
                <w:szCs w:val="24"/>
              </w:rPr>
              <w:t xml:space="preserve">6.4. </w:t>
            </w:r>
            <w:r w:rsidR="002E4325" w:rsidRPr="00C848EB">
              <w:rPr>
                <w:rFonts w:ascii="Calibri" w:hAnsi="Calibri" w:cs="Calibri"/>
                <w:sz w:val="24"/>
                <w:szCs w:val="24"/>
              </w:rPr>
              <w:t xml:space="preserve">The numbers drawn </w:t>
            </w:r>
            <w:r w:rsidR="00815192" w:rsidRPr="00C848EB">
              <w:rPr>
                <w:rFonts w:ascii="Calibri" w:hAnsi="Calibri" w:cs="Calibri"/>
                <w:sz w:val="24"/>
                <w:szCs w:val="24"/>
              </w:rPr>
              <w:t>will be</w:t>
            </w:r>
            <w:r w:rsidR="002E4325" w:rsidRPr="00C848EB">
              <w:rPr>
                <w:rFonts w:ascii="Calibri" w:hAnsi="Calibri" w:cs="Calibri"/>
                <w:sz w:val="24"/>
                <w:szCs w:val="24"/>
              </w:rPr>
              <w:t xml:space="preserve"> provided by</w:t>
            </w:r>
            <w:r w:rsidR="002E4325" w:rsidRPr="00C848EB">
              <w:rPr>
                <w:rFonts w:ascii="Calibri" w:hAnsi="Calibri" w:cs="Calibri"/>
                <w:sz w:val="24"/>
                <w:szCs w:val="24"/>
                <w:lang w:val="bg-BG"/>
              </w:rPr>
              <w:t xml:space="preserve"> </w:t>
            </w:r>
            <w:r w:rsidR="002E4325" w:rsidRPr="00C848EB">
              <w:rPr>
                <w:rFonts w:ascii="Calibri" w:hAnsi="Calibri" w:cs="Calibri"/>
                <w:sz w:val="24"/>
                <w:szCs w:val="24"/>
              </w:rPr>
              <w:t xml:space="preserve">Mastercard to </w:t>
            </w:r>
            <w:r w:rsidR="00935DC2" w:rsidRPr="00C848EB">
              <w:rPr>
                <w:rFonts w:ascii="Calibri" w:hAnsi="Calibri" w:cs="Calibri"/>
                <w:sz w:val="24"/>
                <w:szCs w:val="24"/>
              </w:rPr>
              <w:t>the respective Operator who identifies the Voucher number with the respective User</w:t>
            </w:r>
            <w:r w:rsidR="00815192" w:rsidRPr="00C848EB">
              <w:rPr>
                <w:rFonts w:ascii="Calibri" w:hAnsi="Calibri" w:cs="Calibri"/>
                <w:sz w:val="24"/>
                <w:szCs w:val="24"/>
              </w:rPr>
              <w:t>,</w:t>
            </w:r>
            <w:r w:rsidR="00935DC2" w:rsidRPr="00C848EB">
              <w:rPr>
                <w:rFonts w:ascii="Calibri" w:hAnsi="Calibri" w:cs="Calibri"/>
                <w:sz w:val="24"/>
                <w:szCs w:val="24"/>
              </w:rPr>
              <w:t xml:space="preserve"> who participated in the </w:t>
            </w:r>
            <w:r w:rsidR="009540A9" w:rsidRPr="00C848EB">
              <w:rPr>
                <w:rFonts w:ascii="Calibri" w:hAnsi="Calibri" w:cs="Calibri"/>
                <w:sz w:val="24"/>
                <w:szCs w:val="24"/>
              </w:rPr>
              <w:t>Campaign</w:t>
            </w:r>
            <w:r w:rsidR="00EF045A" w:rsidRPr="00C848EB">
              <w:rPr>
                <w:rFonts w:ascii="Calibri" w:hAnsi="Calibri" w:cs="Calibri"/>
                <w:sz w:val="24"/>
                <w:szCs w:val="24"/>
              </w:rPr>
              <w:t xml:space="preserve"> </w:t>
            </w:r>
            <w:r w:rsidR="00935DC2" w:rsidRPr="00C848EB">
              <w:rPr>
                <w:rFonts w:ascii="Calibri" w:hAnsi="Calibri" w:cs="Calibri"/>
                <w:sz w:val="24"/>
                <w:szCs w:val="24"/>
              </w:rPr>
              <w:t>and w</w:t>
            </w:r>
            <w:r w:rsidR="00815192" w:rsidRPr="00C848EB">
              <w:rPr>
                <w:rFonts w:ascii="Calibri" w:hAnsi="Calibri" w:cs="Calibri"/>
                <w:sz w:val="24"/>
                <w:szCs w:val="24"/>
              </w:rPr>
              <w:t>as</w:t>
            </w:r>
            <w:r w:rsidR="00935DC2" w:rsidRPr="00C848EB">
              <w:rPr>
                <w:rFonts w:ascii="Calibri" w:hAnsi="Calibri" w:cs="Calibri"/>
                <w:sz w:val="24"/>
                <w:szCs w:val="24"/>
              </w:rPr>
              <w:t xml:space="preserve"> selected as Winner</w:t>
            </w:r>
            <w:r w:rsidRPr="00C848EB">
              <w:rPr>
                <w:rFonts w:ascii="Calibri" w:hAnsi="Calibri" w:cs="Calibri"/>
                <w:sz w:val="24"/>
                <w:szCs w:val="24"/>
              </w:rPr>
              <w:t xml:space="preserve">. The Operator contacts the Participants selected as Winners within 3 working days of receiving the </w:t>
            </w:r>
            <w:r w:rsidRPr="00C848EB">
              <w:rPr>
                <w:rFonts w:ascii="Calibri" w:hAnsi="Calibri" w:cs="Calibri"/>
                <w:sz w:val="24"/>
                <w:szCs w:val="24"/>
              </w:rPr>
              <w:lastRenderedPageBreak/>
              <w:t>list of drawn numbers. After making initial contact with the Winners and obtaining their consent to receive the prize and provide their personal data to the Agency, the Operator, in its capacity as the Administrator of personal data, provides the Agency with information (data) regarding the names, contact telephone and email to the Winners.</w:t>
            </w:r>
          </w:p>
          <w:p w14:paraId="2F3F4C71" w14:textId="77777777" w:rsidR="003A3267" w:rsidRPr="00C848EB" w:rsidRDefault="003A3267">
            <w:pPr>
              <w:pStyle w:val="NoSpacing"/>
              <w:jc w:val="both"/>
              <w:rPr>
                <w:rFonts w:ascii="Calibri" w:hAnsi="Calibri" w:cs="Calibri"/>
                <w:sz w:val="24"/>
                <w:szCs w:val="24"/>
              </w:rPr>
            </w:pPr>
          </w:p>
          <w:p w14:paraId="67C478E7" w14:textId="77777777" w:rsidR="003A3267" w:rsidRPr="00C848EB" w:rsidRDefault="003A3267">
            <w:pPr>
              <w:pStyle w:val="NoSpacing"/>
              <w:jc w:val="both"/>
              <w:rPr>
                <w:rFonts w:ascii="Calibri" w:hAnsi="Calibri" w:cs="Calibri"/>
                <w:sz w:val="24"/>
                <w:szCs w:val="24"/>
                <w:lang w:val="bg-BG"/>
              </w:rPr>
            </w:pPr>
          </w:p>
          <w:p w14:paraId="775F34FE" w14:textId="77777777" w:rsidR="003A3267" w:rsidRPr="00C848EB" w:rsidRDefault="003A3267">
            <w:pPr>
              <w:pStyle w:val="NoSpacing"/>
              <w:jc w:val="both"/>
              <w:rPr>
                <w:rFonts w:ascii="Calibri" w:hAnsi="Calibri" w:cs="Calibri"/>
                <w:sz w:val="24"/>
                <w:szCs w:val="24"/>
                <w:lang w:val="bg-BG"/>
              </w:rPr>
            </w:pPr>
          </w:p>
          <w:p w14:paraId="608BB9ED" w14:textId="77777777" w:rsidR="003A3267" w:rsidRPr="00C848EB" w:rsidRDefault="003A3267">
            <w:pPr>
              <w:pStyle w:val="NoSpacing"/>
              <w:jc w:val="both"/>
              <w:rPr>
                <w:rFonts w:ascii="Calibri" w:hAnsi="Calibri" w:cs="Calibri"/>
                <w:sz w:val="24"/>
                <w:szCs w:val="24"/>
                <w:lang w:val="bg-BG"/>
              </w:rPr>
            </w:pPr>
            <w:r w:rsidRPr="00C848EB">
              <w:rPr>
                <w:rFonts w:ascii="Calibri" w:hAnsi="Calibri" w:cs="Calibri"/>
                <w:sz w:val="24"/>
                <w:szCs w:val="24"/>
              </w:rPr>
              <w:t>6.5. The Agency contacts the Winners regarding the conditions for receiving the prizes.</w:t>
            </w:r>
          </w:p>
          <w:p w14:paraId="6B68AF08" w14:textId="77777777" w:rsidR="003A3267" w:rsidRDefault="003A3267">
            <w:pPr>
              <w:pStyle w:val="NoSpacing"/>
              <w:jc w:val="both"/>
              <w:rPr>
                <w:rFonts w:ascii="Calibri" w:hAnsi="Calibri" w:cs="Calibri"/>
                <w:color w:val="FF0000"/>
                <w:sz w:val="24"/>
                <w:szCs w:val="24"/>
              </w:rPr>
            </w:pPr>
          </w:p>
          <w:p w14:paraId="08BA4498" w14:textId="77777777" w:rsidR="008C0CBE" w:rsidRPr="008C0CBE" w:rsidRDefault="008C0CBE">
            <w:pPr>
              <w:pStyle w:val="NoSpacing"/>
              <w:jc w:val="both"/>
              <w:rPr>
                <w:rFonts w:ascii="Calibri" w:hAnsi="Calibri" w:cs="Calibri"/>
                <w:color w:val="FF0000"/>
                <w:sz w:val="24"/>
                <w:szCs w:val="24"/>
              </w:rPr>
            </w:pPr>
          </w:p>
          <w:p w14:paraId="2A0FC25D" w14:textId="0E6CA779" w:rsidR="003A3267" w:rsidRPr="00C848EB" w:rsidRDefault="003A3267">
            <w:pPr>
              <w:pStyle w:val="NoSpacing"/>
              <w:jc w:val="both"/>
              <w:rPr>
                <w:rFonts w:ascii="Calibri" w:hAnsi="Calibri" w:cs="Calibri"/>
                <w:b/>
                <w:bCs/>
                <w:sz w:val="24"/>
                <w:szCs w:val="24"/>
              </w:rPr>
            </w:pPr>
            <w:r w:rsidRPr="00C848EB">
              <w:rPr>
                <w:rFonts w:ascii="Calibri" w:hAnsi="Calibri" w:cs="Calibri"/>
                <w:b/>
                <w:bCs/>
                <w:sz w:val="24"/>
                <w:szCs w:val="24"/>
              </w:rPr>
              <w:t xml:space="preserve">7. Description of the prizes. </w:t>
            </w:r>
            <w:r w:rsidR="0020026D" w:rsidRPr="00C848EB">
              <w:rPr>
                <w:rFonts w:ascii="Calibri" w:hAnsi="Calibri" w:cs="Calibri"/>
                <w:b/>
                <w:bCs/>
                <w:sz w:val="24"/>
                <w:szCs w:val="24"/>
              </w:rPr>
              <w:t xml:space="preserve">Drawing of the </w:t>
            </w:r>
            <w:r w:rsidR="00A85D4C" w:rsidRPr="00C848EB">
              <w:rPr>
                <w:rFonts w:ascii="Calibri" w:hAnsi="Calibri" w:cs="Calibri"/>
                <w:b/>
                <w:bCs/>
                <w:sz w:val="24"/>
                <w:szCs w:val="24"/>
              </w:rPr>
              <w:t xml:space="preserve">Winners </w:t>
            </w:r>
            <w:r w:rsidR="0020026D" w:rsidRPr="00C848EB">
              <w:rPr>
                <w:rFonts w:ascii="Calibri" w:hAnsi="Calibri" w:cs="Calibri"/>
                <w:b/>
                <w:bCs/>
                <w:sz w:val="24"/>
                <w:szCs w:val="24"/>
              </w:rPr>
              <w:t>and presentation of the prizes.</w:t>
            </w:r>
          </w:p>
          <w:p w14:paraId="39A03863" w14:textId="77777777" w:rsidR="003A3267" w:rsidRPr="00C848EB" w:rsidRDefault="003A3267">
            <w:pPr>
              <w:pStyle w:val="NoSpacing"/>
              <w:jc w:val="both"/>
              <w:rPr>
                <w:rFonts w:ascii="Calibri" w:hAnsi="Calibri" w:cs="Calibri"/>
                <w:sz w:val="24"/>
                <w:szCs w:val="24"/>
                <w:lang w:val="bg-BG"/>
              </w:rPr>
            </w:pPr>
          </w:p>
          <w:p w14:paraId="0765EB94" w14:textId="0E7C9A58" w:rsidR="003A3267" w:rsidRPr="00A11FAB" w:rsidRDefault="003A3267">
            <w:pPr>
              <w:pStyle w:val="NoSpacing"/>
              <w:jc w:val="both"/>
              <w:rPr>
                <w:rFonts w:ascii="Calibri" w:hAnsi="Calibri" w:cs="Calibri"/>
                <w:b/>
                <w:bCs/>
                <w:sz w:val="24"/>
                <w:szCs w:val="24"/>
                <w:lang w:val="bg-BG"/>
              </w:rPr>
            </w:pPr>
            <w:r w:rsidRPr="00C848EB">
              <w:rPr>
                <w:rFonts w:ascii="Calibri" w:hAnsi="Calibri" w:cs="Calibri"/>
                <w:sz w:val="24"/>
                <w:szCs w:val="24"/>
              </w:rPr>
              <w:t xml:space="preserve">7.1. The prizes in </w:t>
            </w:r>
            <w:r w:rsidR="007D12DF" w:rsidRPr="00C848EB">
              <w:rPr>
                <w:rFonts w:ascii="Calibri" w:hAnsi="Calibri" w:cs="Calibri"/>
                <w:sz w:val="24"/>
                <w:szCs w:val="24"/>
              </w:rPr>
              <w:t xml:space="preserve">one Campaign </w:t>
            </w:r>
            <w:r w:rsidRPr="00C848EB">
              <w:rPr>
                <w:rFonts w:ascii="Calibri" w:hAnsi="Calibri" w:cs="Calibri"/>
                <w:sz w:val="24"/>
                <w:szCs w:val="24"/>
              </w:rPr>
              <w:t xml:space="preserve">are </w:t>
            </w:r>
            <w:r w:rsidR="007D12DF" w:rsidRPr="00C848EB">
              <w:rPr>
                <w:rFonts w:ascii="Calibri" w:hAnsi="Calibri" w:cs="Calibri"/>
                <w:b/>
                <w:bCs/>
                <w:sz w:val="24"/>
                <w:szCs w:val="24"/>
              </w:rPr>
              <w:t>3</w:t>
            </w:r>
            <w:r w:rsidR="007D12DF" w:rsidRPr="00C848EB">
              <w:rPr>
                <w:rFonts w:ascii="Calibri" w:hAnsi="Calibri" w:cs="Calibri"/>
                <w:b/>
                <w:bCs/>
                <w:sz w:val="24"/>
                <w:szCs w:val="24"/>
                <w:lang w:val="bg-BG"/>
              </w:rPr>
              <w:t xml:space="preserve"> </w:t>
            </w:r>
            <w:r w:rsidRPr="00C848EB">
              <w:rPr>
                <w:rFonts w:ascii="Calibri" w:hAnsi="Calibri" w:cs="Calibri"/>
                <w:b/>
                <w:bCs/>
                <w:sz w:val="24"/>
                <w:szCs w:val="24"/>
              </w:rPr>
              <w:t>(</w:t>
            </w:r>
            <w:r w:rsidR="007C205E" w:rsidRPr="00C848EB">
              <w:rPr>
                <w:rFonts w:ascii="Calibri" w:hAnsi="Calibri" w:cs="Calibri"/>
                <w:b/>
                <w:bCs/>
                <w:sz w:val="24"/>
                <w:szCs w:val="24"/>
                <w:lang w:val="bg-BG"/>
              </w:rPr>
              <w:t>three</w:t>
            </w:r>
            <w:r w:rsidRPr="00C848EB">
              <w:rPr>
                <w:rFonts w:ascii="Calibri" w:hAnsi="Calibri" w:cs="Calibri"/>
                <w:b/>
                <w:bCs/>
                <w:sz w:val="24"/>
                <w:szCs w:val="24"/>
              </w:rPr>
              <w:t>)</w:t>
            </w:r>
            <w:r w:rsidRPr="00C848EB">
              <w:rPr>
                <w:rFonts w:ascii="Calibri" w:hAnsi="Calibri" w:cs="Calibri"/>
                <w:b/>
                <w:bCs/>
                <w:sz w:val="24"/>
                <w:szCs w:val="24"/>
                <w:lang w:val="bg-BG"/>
              </w:rPr>
              <w:t xml:space="preserve"> </w:t>
            </w:r>
            <w:r w:rsidRPr="00C848EB">
              <w:rPr>
                <w:rFonts w:ascii="Calibri" w:hAnsi="Calibri" w:cs="Calibri"/>
                <w:b/>
                <w:bCs/>
                <w:sz w:val="24"/>
                <w:szCs w:val="24"/>
              </w:rPr>
              <w:t>of which</w:t>
            </w:r>
            <w:r w:rsidR="00A11FAB">
              <w:rPr>
                <w:rFonts w:ascii="Calibri" w:hAnsi="Calibri" w:cs="Calibri"/>
                <w:b/>
                <w:bCs/>
                <w:sz w:val="24"/>
                <w:szCs w:val="24"/>
              </w:rPr>
              <w:t xml:space="preserve"> e</w:t>
            </w:r>
            <w:r w:rsidR="007C205E" w:rsidRPr="00C848EB">
              <w:rPr>
                <w:rFonts w:ascii="Calibri" w:hAnsi="Calibri" w:cs="Calibri"/>
                <w:b/>
                <w:bCs/>
                <w:sz w:val="24"/>
                <w:szCs w:val="24"/>
                <w:lang w:val="bg-BG"/>
              </w:rPr>
              <w:t xml:space="preserve">ach </w:t>
            </w:r>
            <w:r w:rsidR="007C205E" w:rsidRPr="00C848EB">
              <w:rPr>
                <w:rFonts w:ascii="Calibri" w:hAnsi="Calibri" w:cs="Calibri"/>
                <w:b/>
                <w:bCs/>
                <w:sz w:val="24"/>
                <w:szCs w:val="24"/>
              </w:rPr>
              <w:t>prize</w:t>
            </w:r>
            <w:r w:rsidR="007C205E" w:rsidRPr="00C848EB">
              <w:rPr>
                <w:rFonts w:ascii="Calibri" w:hAnsi="Calibri" w:cs="Calibri"/>
                <w:b/>
                <w:bCs/>
                <w:sz w:val="24"/>
                <w:szCs w:val="24"/>
                <w:lang w:val="bg-BG"/>
              </w:rPr>
              <w:t xml:space="preserve"> is:</w:t>
            </w:r>
            <w:r w:rsidR="007C205E" w:rsidRPr="00C848EB">
              <w:rPr>
                <w:rFonts w:ascii="Calibri" w:hAnsi="Calibri" w:cs="Calibri"/>
                <w:b/>
                <w:bCs/>
                <w:sz w:val="24"/>
                <w:szCs w:val="24"/>
              </w:rPr>
              <w:t xml:space="preserve"> Apple iPhone 16, 256GB, 5G</w:t>
            </w:r>
          </w:p>
          <w:p w14:paraId="408A1C5B" w14:textId="77777777" w:rsidR="007C205E" w:rsidRPr="00C848EB" w:rsidRDefault="007C205E">
            <w:pPr>
              <w:pStyle w:val="NoSpacing"/>
              <w:jc w:val="both"/>
              <w:rPr>
                <w:rFonts w:ascii="Calibri" w:hAnsi="Calibri" w:cs="Calibri"/>
                <w:b/>
                <w:bCs/>
                <w:sz w:val="24"/>
                <w:szCs w:val="24"/>
              </w:rPr>
            </w:pPr>
          </w:p>
          <w:p w14:paraId="0461F695" w14:textId="21B5D9C8" w:rsidR="003A3267" w:rsidRPr="00C848EB" w:rsidRDefault="003A3267" w:rsidP="007C205E">
            <w:pPr>
              <w:pStyle w:val="NoSpacing"/>
              <w:jc w:val="both"/>
              <w:rPr>
                <w:rFonts w:ascii="Calibri" w:hAnsi="Calibri" w:cs="Calibri"/>
                <w:sz w:val="24"/>
                <w:szCs w:val="24"/>
                <w:lang w:val="bg-BG"/>
              </w:rPr>
            </w:pPr>
            <w:r w:rsidRPr="00C848EB">
              <w:rPr>
                <w:rFonts w:ascii="Calibri" w:hAnsi="Calibri" w:cs="Calibri"/>
                <w:sz w:val="24"/>
                <w:szCs w:val="24"/>
                <w:lang w:val="bg-BG"/>
              </w:rPr>
              <w:t xml:space="preserve">7.2. For </w:t>
            </w:r>
            <w:r w:rsidR="00A256CD" w:rsidRPr="00C848EB">
              <w:rPr>
                <w:rFonts w:ascii="Calibri" w:hAnsi="Calibri" w:cs="Calibri"/>
                <w:sz w:val="24"/>
                <w:szCs w:val="24"/>
                <w:lang w:val="bg-BG"/>
              </w:rPr>
              <w:t>the</w:t>
            </w:r>
            <w:r w:rsidR="00A256CD" w:rsidRPr="00C848EB">
              <w:rPr>
                <w:rFonts w:ascii="Calibri" w:hAnsi="Calibri" w:cs="Calibri"/>
                <w:sz w:val="24"/>
                <w:szCs w:val="24"/>
              </w:rPr>
              <w:t xml:space="preserve"> whole</w:t>
            </w:r>
            <w:r w:rsidR="009540A9" w:rsidRPr="00C848EB">
              <w:rPr>
                <w:rFonts w:ascii="Calibri" w:hAnsi="Calibri" w:cs="Calibri"/>
                <w:sz w:val="24"/>
                <w:szCs w:val="24"/>
                <w:lang w:val="bg-BG"/>
              </w:rPr>
              <w:t>Initiative</w:t>
            </w:r>
            <w:r w:rsidRPr="00C848EB">
              <w:rPr>
                <w:rFonts w:ascii="Calibri" w:hAnsi="Calibri" w:cs="Calibri"/>
                <w:sz w:val="24"/>
                <w:szCs w:val="24"/>
                <w:lang w:val="bg-BG"/>
              </w:rPr>
              <w:t xml:space="preserve">, </w:t>
            </w:r>
            <w:r w:rsidR="00A256CD" w:rsidRPr="00C848EB">
              <w:rPr>
                <w:rFonts w:ascii="Calibri" w:hAnsi="Calibri" w:cs="Calibri"/>
                <w:sz w:val="24"/>
                <w:szCs w:val="24"/>
              </w:rPr>
              <w:t xml:space="preserve">33 (thirty </w:t>
            </w:r>
            <w:r w:rsidRPr="00C848EB">
              <w:rPr>
                <w:rFonts w:ascii="Calibri" w:hAnsi="Calibri" w:cs="Calibri"/>
                <w:sz w:val="24"/>
                <w:szCs w:val="24"/>
                <w:lang w:val="bg-BG"/>
              </w:rPr>
              <w:t>three</w:t>
            </w:r>
            <w:r w:rsidR="00A256CD" w:rsidRPr="00C848EB">
              <w:rPr>
                <w:rFonts w:ascii="Calibri" w:hAnsi="Calibri" w:cs="Calibri"/>
                <w:sz w:val="24"/>
                <w:szCs w:val="24"/>
              </w:rPr>
              <w:t>)</w:t>
            </w:r>
            <w:r w:rsidRPr="00C848EB">
              <w:rPr>
                <w:rFonts w:ascii="Calibri" w:hAnsi="Calibri" w:cs="Calibri"/>
                <w:sz w:val="24"/>
                <w:szCs w:val="24"/>
                <w:lang w:val="bg-BG"/>
              </w:rPr>
              <w:t xml:space="preserve"> prizes will be awarded</w:t>
            </w:r>
            <w:r w:rsidR="007C205E" w:rsidRPr="00C848EB">
              <w:rPr>
                <w:rFonts w:ascii="Calibri" w:hAnsi="Calibri" w:cs="Calibri"/>
                <w:sz w:val="24"/>
                <w:szCs w:val="24"/>
                <w:lang w:val="bg-BG"/>
              </w:rPr>
              <w:t xml:space="preserve"> (11 </w:t>
            </w:r>
            <w:r w:rsidR="00A256CD" w:rsidRPr="00C848EB">
              <w:rPr>
                <w:rFonts w:ascii="Calibri" w:hAnsi="Calibri" w:cs="Calibri"/>
                <w:sz w:val="24"/>
                <w:szCs w:val="24"/>
              </w:rPr>
              <w:t>Campaigns</w:t>
            </w:r>
            <w:r w:rsidR="00A256CD" w:rsidRPr="00C848EB">
              <w:rPr>
                <w:rFonts w:ascii="Calibri" w:hAnsi="Calibri" w:cs="Calibri"/>
                <w:sz w:val="24"/>
                <w:szCs w:val="24"/>
                <w:lang w:val="bg-BG"/>
              </w:rPr>
              <w:t xml:space="preserve"> </w:t>
            </w:r>
            <w:r w:rsidR="007C205E" w:rsidRPr="00C848EB">
              <w:rPr>
                <w:rFonts w:ascii="Calibri" w:hAnsi="Calibri" w:cs="Calibri"/>
                <w:sz w:val="24"/>
                <w:szCs w:val="24"/>
                <w:lang w:val="bg-BG"/>
              </w:rPr>
              <w:t xml:space="preserve">x 3 </w:t>
            </w:r>
            <w:r w:rsidR="007C205E" w:rsidRPr="00C848EB">
              <w:rPr>
                <w:rFonts w:ascii="Calibri" w:hAnsi="Calibri" w:cs="Calibri"/>
                <w:sz w:val="24"/>
                <w:szCs w:val="24"/>
              </w:rPr>
              <w:t>prize</w:t>
            </w:r>
            <w:r w:rsidR="007C205E" w:rsidRPr="00C848EB">
              <w:rPr>
                <w:rFonts w:ascii="Calibri" w:hAnsi="Calibri" w:cs="Calibri"/>
                <w:sz w:val="24"/>
                <w:szCs w:val="24"/>
                <w:lang w:val="bg-BG"/>
              </w:rPr>
              <w:t>s).</w:t>
            </w:r>
          </w:p>
          <w:p w14:paraId="5B349E99" w14:textId="77777777" w:rsidR="00696F17" w:rsidRPr="00C848EB" w:rsidRDefault="00696F17">
            <w:pPr>
              <w:pStyle w:val="NoSpacing"/>
              <w:jc w:val="both"/>
              <w:rPr>
                <w:rFonts w:ascii="Calibri" w:hAnsi="Calibri" w:cs="Calibri"/>
                <w:b/>
                <w:bCs/>
                <w:sz w:val="24"/>
                <w:szCs w:val="24"/>
                <w:lang w:val="bg-BG"/>
              </w:rPr>
            </w:pPr>
          </w:p>
          <w:p w14:paraId="76E5C32F" w14:textId="6AF2ED24" w:rsidR="003A3267" w:rsidRPr="00C848EB" w:rsidRDefault="003A3267">
            <w:pPr>
              <w:pStyle w:val="NoSpacing"/>
              <w:jc w:val="both"/>
              <w:rPr>
                <w:rFonts w:ascii="Calibri" w:hAnsi="Calibri" w:cs="Calibri"/>
                <w:sz w:val="24"/>
                <w:szCs w:val="24"/>
              </w:rPr>
            </w:pPr>
            <w:r w:rsidRPr="00C848EB">
              <w:rPr>
                <w:rFonts w:ascii="Calibri" w:hAnsi="Calibri" w:cs="Calibri"/>
                <w:sz w:val="24"/>
                <w:szCs w:val="24"/>
              </w:rPr>
              <w:t>7.3. It is permissible to replace a prize with a prize with similar characteristics, if this is due to reasons beyond the control of the Organizer</w:t>
            </w:r>
            <w:r w:rsidRPr="00C848EB">
              <w:rPr>
                <w:rFonts w:ascii="Calibri" w:hAnsi="Calibri" w:cs="Calibri"/>
                <w:sz w:val="24"/>
                <w:szCs w:val="24"/>
                <w:lang w:val="bg-BG"/>
              </w:rPr>
              <w:t xml:space="preserve"> </w:t>
            </w:r>
            <w:r w:rsidRPr="00C848EB">
              <w:rPr>
                <w:rFonts w:ascii="Calibri" w:hAnsi="Calibri" w:cs="Calibri"/>
                <w:sz w:val="24"/>
                <w:szCs w:val="24"/>
              </w:rPr>
              <w:t>or the Agency</w:t>
            </w:r>
            <w:r w:rsidRPr="00C848EB">
              <w:rPr>
                <w:rFonts w:ascii="Calibri" w:hAnsi="Calibri" w:cs="Calibri"/>
                <w:sz w:val="24"/>
                <w:szCs w:val="24"/>
                <w:lang w:val="bg-BG"/>
              </w:rPr>
              <w:t>.</w:t>
            </w:r>
            <w:r w:rsidRPr="00C848EB">
              <w:rPr>
                <w:rFonts w:ascii="Calibri" w:hAnsi="Calibri" w:cs="Calibri"/>
                <w:sz w:val="24"/>
                <w:szCs w:val="24"/>
              </w:rPr>
              <w:t xml:space="preserve"> The replacement is declared through a change of the present </w:t>
            </w:r>
            <w:r w:rsidR="00302F12" w:rsidRPr="00C848EB">
              <w:rPr>
                <w:rFonts w:ascii="Calibri" w:hAnsi="Calibri" w:cs="Calibri"/>
                <w:sz w:val="24"/>
                <w:szCs w:val="24"/>
              </w:rPr>
              <w:t>General Terms</w:t>
            </w:r>
            <w:r w:rsidRPr="00C848EB">
              <w:rPr>
                <w:rFonts w:ascii="Calibri" w:hAnsi="Calibri" w:cs="Calibri"/>
                <w:sz w:val="24"/>
                <w:szCs w:val="24"/>
              </w:rPr>
              <w:t>.</w:t>
            </w:r>
          </w:p>
          <w:p w14:paraId="2F0E6F24" w14:textId="77777777" w:rsidR="00137152" w:rsidRDefault="00137152">
            <w:pPr>
              <w:pStyle w:val="NoSpacing"/>
              <w:jc w:val="both"/>
              <w:rPr>
                <w:rFonts w:ascii="Calibri" w:hAnsi="Calibri" w:cs="Calibri"/>
                <w:sz w:val="24"/>
                <w:szCs w:val="24"/>
              </w:rPr>
            </w:pPr>
          </w:p>
          <w:p w14:paraId="7CCB247D" w14:textId="77777777" w:rsidR="003C47A6" w:rsidRDefault="003C47A6">
            <w:pPr>
              <w:pStyle w:val="NoSpacing"/>
              <w:jc w:val="both"/>
              <w:rPr>
                <w:rFonts w:ascii="Calibri" w:hAnsi="Calibri" w:cs="Calibri"/>
                <w:sz w:val="24"/>
                <w:szCs w:val="24"/>
              </w:rPr>
            </w:pPr>
          </w:p>
          <w:p w14:paraId="643345F8" w14:textId="02B46167" w:rsidR="003A3267" w:rsidRPr="00C848EB" w:rsidRDefault="003A3267" w:rsidP="007C205E">
            <w:pPr>
              <w:pStyle w:val="NoSpacing"/>
              <w:jc w:val="both"/>
              <w:rPr>
                <w:rFonts w:ascii="Calibri" w:hAnsi="Calibri" w:cs="Calibri"/>
                <w:sz w:val="24"/>
                <w:szCs w:val="24"/>
              </w:rPr>
            </w:pPr>
            <w:r w:rsidRPr="00C848EB">
              <w:rPr>
                <w:rFonts w:ascii="Calibri" w:hAnsi="Calibri" w:cs="Calibri"/>
                <w:sz w:val="24"/>
                <w:szCs w:val="24"/>
              </w:rPr>
              <w:t xml:space="preserve">7.4. Each Participant can win </w:t>
            </w:r>
            <w:r w:rsidRPr="00C848EB">
              <w:rPr>
                <w:rFonts w:ascii="Calibri" w:hAnsi="Calibri" w:cs="Calibri"/>
                <w:b/>
                <w:bCs/>
                <w:sz w:val="24"/>
                <w:szCs w:val="24"/>
              </w:rPr>
              <w:t xml:space="preserve">only one prize </w:t>
            </w:r>
            <w:r w:rsidR="003E6DC8" w:rsidRPr="00C848EB">
              <w:rPr>
                <w:rFonts w:ascii="Calibri" w:hAnsi="Calibri" w:cs="Calibri"/>
                <w:b/>
                <w:bCs/>
                <w:sz w:val="24"/>
                <w:szCs w:val="24"/>
              </w:rPr>
              <w:t xml:space="preserve">in </w:t>
            </w:r>
            <w:r w:rsidR="00553BEF" w:rsidRPr="00C848EB">
              <w:rPr>
                <w:rFonts w:ascii="Calibri" w:hAnsi="Calibri" w:cs="Calibri"/>
                <w:b/>
                <w:bCs/>
                <w:sz w:val="24"/>
                <w:szCs w:val="24"/>
              </w:rPr>
              <w:t xml:space="preserve">a </w:t>
            </w:r>
            <w:r w:rsidR="003E6DC8" w:rsidRPr="00C848EB">
              <w:rPr>
                <w:rFonts w:ascii="Calibri" w:hAnsi="Calibri" w:cs="Calibri"/>
                <w:b/>
                <w:bCs/>
                <w:sz w:val="24"/>
                <w:szCs w:val="24"/>
              </w:rPr>
              <w:t>Campaign</w:t>
            </w:r>
            <w:r w:rsidRPr="00C848EB">
              <w:rPr>
                <w:rFonts w:ascii="Calibri" w:hAnsi="Calibri" w:cs="Calibri"/>
                <w:sz w:val="24"/>
                <w:szCs w:val="24"/>
              </w:rPr>
              <w:t xml:space="preserve">, regardless of the number of his participations in the draw. If a Participant with more than one participation for the relevant </w:t>
            </w:r>
            <w:r w:rsidR="009540A9" w:rsidRPr="00C848EB">
              <w:rPr>
                <w:rFonts w:ascii="Calibri" w:hAnsi="Calibri" w:cs="Calibri"/>
                <w:sz w:val="24"/>
                <w:szCs w:val="24"/>
              </w:rPr>
              <w:t>Campaign</w:t>
            </w:r>
            <w:r w:rsidRPr="00C848EB">
              <w:rPr>
                <w:rFonts w:ascii="Calibri" w:hAnsi="Calibri" w:cs="Calibri"/>
                <w:sz w:val="24"/>
                <w:szCs w:val="24"/>
              </w:rPr>
              <w:t xml:space="preserve"> is drawn again, this choice is not counted</w:t>
            </w:r>
            <w:r w:rsidR="007D7187" w:rsidRPr="00C848EB">
              <w:rPr>
                <w:rFonts w:ascii="Calibri" w:hAnsi="Calibri" w:cs="Calibri"/>
                <w:sz w:val="24"/>
                <w:szCs w:val="24"/>
              </w:rPr>
              <w:t>,</w:t>
            </w:r>
            <w:r w:rsidR="00F9025C" w:rsidRPr="00C848EB">
              <w:rPr>
                <w:rFonts w:ascii="Calibri" w:hAnsi="Calibri" w:cs="Calibri"/>
                <w:sz w:val="24"/>
                <w:szCs w:val="24"/>
              </w:rPr>
              <w:t xml:space="preserve"> and his place is taken by a </w:t>
            </w:r>
            <w:r w:rsidR="00192D4E" w:rsidRPr="00C848EB">
              <w:rPr>
                <w:rFonts w:ascii="Calibri" w:hAnsi="Calibri" w:cs="Calibri"/>
                <w:sz w:val="24"/>
                <w:szCs w:val="24"/>
              </w:rPr>
              <w:t>reserve</w:t>
            </w:r>
            <w:r w:rsidR="00F9025C" w:rsidRPr="00C848EB">
              <w:rPr>
                <w:rFonts w:ascii="Calibri" w:hAnsi="Calibri" w:cs="Calibri"/>
                <w:sz w:val="24"/>
                <w:szCs w:val="24"/>
              </w:rPr>
              <w:t xml:space="preserve"> Winner</w:t>
            </w:r>
            <w:r w:rsidRPr="00C848EB">
              <w:rPr>
                <w:rFonts w:ascii="Calibri" w:hAnsi="Calibri" w:cs="Calibri"/>
                <w:sz w:val="24"/>
                <w:szCs w:val="24"/>
              </w:rPr>
              <w:t xml:space="preserve">. </w:t>
            </w:r>
          </w:p>
          <w:p w14:paraId="62D62DB9" w14:textId="77777777" w:rsidR="00B2104E" w:rsidRPr="00C848EB" w:rsidRDefault="00B2104E">
            <w:pPr>
              <w:pStyle w:val="NoSpacing"/>
              <w:jc w:val="both"/>
              <w:rPr>
                <w:rFonts w:ascii="Calibri" w:hAnsi="Calibri" w:cs="Calibri"/>
                <w:sz w:val="24"/>
                <w:szCs w:val="24"/>
              </w:rPr>
            </w:pPr>
          </w:p>
          <w:p w14:paraId="3564A910" w14:textId="5D095DF2" w:rsidR="003A3267" w:rsidRPr="00C848EB" w:rsidRDefault="003A3267">
            <w:pPr>
              <w:pStyle w:val="NoSpacing"/>
              <w:jc w:val="both"/>
              <w:rPr>
                <w:rFonts w:ascii="Calibri" w:hAnsi="Calibri" w:cs="Calibri"/>
                <w:sz w:val="24"/>
                <w:szCs w:val="24"/>
                <w:lang w:val="bg-BG"/>
              </w:rPr>
            </w:pPr>
            <w:r w:rsidRPr="00C848EB">
              <w:rPr>
                <w:rFonts w:ascii="Calibri" w:hAnsi="Calibri" w:cs="Calibri"/>
                <w:sz w:val="24"/>
                <w:szCs w:val="24"/>
              </w:rPr>
              <w:t xml:space="preserve">7.5. </w:t>
            </w:r>
            <w:r w:rsidR="00840E6F" w:rsidRPr="00C848EB">
              <w:rPr>
                <w:rFonts w:ascii="Calibri" w:hAnsi="Calibri" w:cs="Calibri"/>
                <w:sz w:val="24"/>
                <w:szCs w:val="24"/>
              </w:rPr>
              <w:t xml:space="preserve">The distribution of prizes for each </w:t>
            </w:r>
            <w:r w:rsidR="009540A9" w:rsidRPr="00C848EB">
              <w:rPr>
                <w:rFonts w:ascii="Calibri" w:hAnsi="Calibri" w:cs="Calibri"/>
                <w:sz w:val="24"/>
                <w:szCs w:val="24"/>
              </w:rPr>
              <w:t>Campaign</w:t>
            </w:r>
            <w:r w:rsidR="00840E6F" w:rsidRPr="00C848EB">
              <w:rPr>
                <w:rFonts w:ascii="Calibri" w:hAnsi="Calibri" w:cs="Calibri"/>
                <w:sz w:val="24"/>
                <w:szCs w:val="24"/>
              </w:rPr>
              <w:t xml:space="preserve"> is made among the participants who are designated and meet the conditions for the </w:t>
            </w:r>
            <w:r w:rsidR="00B2104E" w:rsidRPr="00C848EB">
              <w:rPr>
                <w:rFonts w:ascii="Calibri" w:hAnsi="Calibri" w:cs="Calibri"/>
                <w:sz w:val="24"/>
                <w:szCs w:val="24"/>
              </w:rPr>
              <w:t>Winners</w:t>
            </w:r>
            <w:r w:rsidR="00840E6F" w:rsidRPr="00C848EB">
              <w:rPr>
                <w:rFonts w:ascii="Calibri" w:hAnsi="Calibri" w:cs="Calibri"/>
                <w:sz w:val="24"/>
                <w:szCs w:val="24"/>
              </w:rPr>
              <w:t>.</w:t>
            </w:r>
          </w:p>
          <w:p w14:paraId="7A89EB0F" w14:textId="77777777" w:rsidR="00840E6F" w:rsidRPr="00C848EB" w:rsidRDefault="00840E6F">
            <w:pPr>
              <w:pStyle w:val="NoSpacing"/>
              <w:jc w:val="both"/>
              <w:rPr>
                <w:rFonts w:ascii="Calibri" w:hAnsi="Calibri" w:cs="Calibri"/>
                <w:sz w:val="24"/>
                <w:szCs w:val="24"/>
                <w:lang w:val="bg-BG"/>
              </w:rPr>
            </w:pPr>
          </w:p>
          <w:p w14:paraId="71B68BB3" w14:textId="206737E0" w:rsidR="003A3267" w:rsidRPr="00C848EB" w:rsidRDefault="003A3267">
            <w:pPr>
              <w:pStyle w:val="NoSpacing"/>
              <w:jc w:val="both"/>
              <w:rPr>
                <w:rFonts w:ascii="Calibri" w:hAnsi="Calibri" w:cs="Calibri"/>
                <w:sz w:val="24"/>
                <w:szCs w:val="24"/>
              </w:rPr>
            </w:pPr>
            <w:r w:rsidRPr="00C848EB">
              <w:rPr>
                <w:rFonts w:ascii="Calibri" w:hAnsi="Calibri" w:cs="Calibri"/>
                <w:sz w:val="24"/>
                <w:szCs w:val="24"/>
              </w:rPr>
              <w:lastRenderedPageBreak/>
              <w:t>7.</w:t>
            </w:r>
            <w:r w:rsidRPr="00C848EB">
              <w:rPr>
                <w:rFonts w:ascii="Calibri" w:hAnsi="Calibri" w:cs="Calibri"/>
                <w:sz w:val="24"/>
                <w:szCs w:val="24"/>
                <w:lang w:val="bg-BG"/>
              </w:rPr>
              <w:t>6</w:t>
            </w:r>
            <w:r w:rsidRPr="00C848EB">
              <w:rPr>
                <w:rFonts w:ascii="Calibri" w:hAnsi="Calibri" w:cs="Calibri"/>
                <w:sz w:val="24"/>
                <w:szCs w:val="24"/>
              </w:rPr>
              <w:t xml:space="preserve">. The Winners will be drawn at the end of every </w:t>
            </w:r>
            <w:r w:rsidR="009540A9" w:rsidRPr="00C848EB">
              <w:rPr>
                <w:rFonts w:ascii="Calibri" w:hAnsi="Calibri" w:cs="Calibri"/>
                <w:sz w:val="24"/>
                <w:szCs w:val="24"/>
              </w:rPr>
              <w:t>Campaign</w:t>
            </w:r>
            <w:r w:rsidRPr="00C848EB">
              <w:rPr>
                <w:rFonts w:ascii="Calibri" w:hAnsi="Calibri" w:cs="Calibri"/>
                <w:sz w:val="24"/>
                <w:szCs w:val="24"/>
              </w:rPr>
              <w:t xml:space="preserve"> for the current </w:t>
            </w:r>
            <w:r w:rsidR="009540A9" w:rsidRPr="00C848EB">
              <w:rPr>
                <w:rFonts w:ascii="Calibri" w:hAnsi="Calibri" w:cs="Calibri"/>
                <w:sz w:val="24"/>
                <w:szCs w:val="24"/>
              </w:rPr>
              <w:t>Campaign</w:t>
            </w:r>
            <w:r w:rsidRPr="00C848EB">
              <w:rPr>
                <w:rFonts w:ascii="Calibri" w:hAnsi="Calibri" w:cs="Calibri"/>
                <w:sz w:val="24"/>
                <w:szCs w:val="24"/>
              </w:rPr>
              <w:t xml:space="preserve"> via specialized software in front a notary. Prizes will be drawn no later than 20 days after the end of the relevant </w:t>
            </w:r>
            <w:r w:rsidR="009540A9" w:rsidRPr="00C848EB">
              <w:rPr>
                <w:rFonts w:ascii="Calibri" w:hAnsi="Calibri" w:cs="Calibri"/>
                <w:sz w:val="24"/>
                <w:szCs w:val="24"/>
              </w:rPr>
              <w:t>Campaign</w:t>
            </w:r>
            <w:r w:rsidRPr="00C848EB">
              <w:rPr>
                <w:rFonts w:ascii="Calibri" w:hAnsi="Calibri" w:cs="Calibri"/>
                <w:sz w:val="24"/>
                <w:szCs w:val="24"/>
              </w:rPr>
              <w:t>.</w:t>
            </w:r>
          </w:p>
          <w:p w14:paraId="0BE13FDC" w14:textId="77777777" w:rsidR="00A07B3E" w:rsidRDefault="00A07B3E">
            <w:pPr>
              <w:pStyle w:val="NoSpacing"/>
              <w:jc w:val="both"/>
              <w:rPr>
                <w:rFonts w:ascii="Calibri" w:hAnsi="Calibri" w:cs="Calibri"/>
                <w:sz w:val="24"/>
                <w:szCs w:val="24"/>
              </w:rPr>
            </w:pPr>
          </w:p>
          <w:p w14:paraId="595CAB6A" w14:textId="77777777" w:rsidR="00E92438" w:rsidRPr="00E92438" w:rsidRDefault="00E92438">
            <w:pPr>
              <w:pStyle w:val="NoSpacing"/>
              <w:jc w:val="both"/>
              <w:rPr>
                <w:rFonts w:ascii="Calibri" w:hAnsi="Calibri" w:cs="Calibri"/>
                <w:sz w:val="24"/>
                <w:szCs w:val="24"/>
              </w:rPr>
            </w:pPr>
          </w:p>
          <w:p w14:paraId="6E98C86A" w14:textId="32D76278" w:rsidR="003A3267" w:rsidRPr="00C848EB" w:rsidRDefault="003A3267">
            <w:pPr>
              <w:pStyle w:val="NoSpacing"/>
              <w:jc w:val="both"/>
              <w:rPr>
                <w:rFonts w:ascii="Calibri" w:hAnsi="Calibri" w:cs="Calibri"/>
                <w:sz w:val="24"/>
                <w:szCs w:val="24"/>
                <w:lang w:val="bg-BG"/>
              </w:rPr>
            </w:pPr>
            <w:r w:rsidRPr="00C848EB">
              <w:rPr>
                <w:rFonts w:ascii="Calibri" w:hAnsi="Calibri" w:cs="Calibri"/>
                <w:sz w:val="24"/>
                <w:szCs w:val="24"/>
                <w:lang w:val="bg-BG"/>
              </w:rPr>
              <w:t xml:space="preserve">7.7. </w:t>
            </w:r>
            <w:r w:rsidR="00840E6F" w:rsidRPr="00C848EB">
              <w:rPr>
                <w:rFonts w:ascii="Calibri" w:hAnsi="Calibri" w:cs="Calibri"/>
                <w:sz w:val="24"/>
                <w:szCs w:val="24"/>
              </w:rPr>
              <w:t>In the drawing of</w:t>
            </w:r>
            <w:r w:rsidR="00654D6D" w:rsidRPr="00C848EB">
              <w:rPr>
                <w:rFonts w:ascii="Calibri" w:hAnsi="Calibri" w:cs="Calibri"/>
                <w:sz w:val="24"/>
                <w:szCs w:val="24"/>
                <w:lang w:val="bg-BG"/>
              </w:rPr>
              <w:t xml:space="preserve"> </w:t>
            </w:r>
            <w:r w:rsidR="00654D6D" w:rsidRPr="00C848EB">
              <w:rPr>
                <w:rFonts w:ascii="Calibri" w:hAnsi="Calibri" w:cs="Calibri"/>
                <w:sz w:val="24"/>
                <w:szCs w:val="24"/>
              </w:rPr>
              <w:t>the</w:t>
            </w:r>
            <w:r w:rsidR="00654D6D" w:rsidRPr="00C848EB">
              <w:rPr>
                <w:rFonts w:ascii="Calibri" w:hAnsi="Calibri" w:cs="Calibri"/>
                <w:sz w:val="24"/>
                <w:szCs w:val="24"/>
                <w:lang w:val="bg-BG"/>
              </w:rPr>
              <w:t xml:space="preserve"> </w:t>
            </w:r>
            <w:r w:rsidR="00654D6D" w:rsidRPr="00C848EB">
              <w:rPr>
                <w:rFonts w:ascii="Calibri" w:hAnsi="Calibri" w:cs="Calibri"/>
                <w:sz w:val="24"/>
                <w:szCs w:val="24"/>
              </w:rPr>
              <w:t>three</w:t>
            </w:r>
            <w:r w:rsidR="00840E6F" w:rsidRPr="00C848EB">
              <w:rPr>
                <w:rFonts w:ascii="Calibri" w:hAnsi="Calibri" w:cs="Calibri"/>
                <w:sz w:val="24"/>
                <w:szCs w:val="24"/>
              </w:rPr>
              <w:t xml:space="preserve"> </w:t>
            </w:r>
            <w:r w:rsidR="00913CBD" w:rsidRPr="00C848EB">
              <w:rPr>
                <w:rFonts w:ascii="Calibri" w:hAnsi="Calibri" w:cs="Calibri"/>
                <w:sz w:val="24"/>
                <w:szCs w:val="24"/>
              </w:rPr>
              <w:t>Winners</w:t>
            </w:r>
            <w:r w:rsidR="00AA1BCC" w:rsidRPr="00C848EB">
              <w:rPr>
                <w:rFonts w:ascii="Calibri" w:hAnsi="Calibri" w:cs="Calibri"/>
                <w:sz w:val="24"/>
                <w:szCs w:val="24"/>
              </w:rPr>
              <w:t xml:space="preserve"> for a </w:t>
            </w:r>
            <w:r w:rsidR="009540A9" w:rsidRPr="00C848EB">
              <w:rPr>
                <w:rFonts w:ascii="Calibri" w:hAnsi="Calibri" w:cs="Calibri"/>
                <w:sz w:val="24"/>
                <w:szCs w:val="24"/>
              </w:rPr>
              <w:t>Campaign</w:t>
            </w:r>
            <w:r w:rsidR="00840E6F" w:rsidRPr="00C848EB">
              <w:rPr>
                <w:rFonts w:ascii="Calibri" w:hAnsi="Calibri" w:cs="Calibri"/>
                <w:sz w:val="24"/>
                <w:szCs w:val="24"/>
              </w:rPr>
              <w:t xml:space="preserve">, </w:t>
            </w:r>
            <w:r w:rsidR="00BF092D" w:rsidRPr="00C848EB">
              <w:rPr>
                <w:rFonts w:ascii="Calibri" w:hAnsi="Calibri" w:cs="Calibri"/>
                <w:sz w:val="24"/>
                <w:szCs w:val="24"/>
              </w:rPr>
              <w:t>1</w:t>
            </w:r>
            <w:r w:rsidR="0075783C" w:rsidRPr="00C848EB">
              <w:rPr>
                <w:rFonts w:ascii="Calibri" w:hAnsi="Calibri" w:cs="Calibri"/>
                <w:sz w:val="24"/>
                <w:szCs w:val="24"/>
                <w:lang w:val="bg-BG"/>
              </w:rPr>
              <w:t>2</w:t>
            </w:r>
            <w:r w:rsidR="00AE7F37" w:rsidRPr="00C848EB">
              <w:rPr>
                <w:rFonts w:ascii="Calibri" w:hAnsi="Calibri" w:cs="Calibri"/>
                <w:sz w:val="24"/>
                <w:szCs w:val="24"/>
              </w:rPr>
              <w:t xml:space="preserve"> </w:t>
            </w:r>
            <w:r w:rsidR="00840E6F" w:rsidRPr="00C848EB">
              <w:rPr>
                <w:rFonts w:ascii="Calibri" w:hAnsi="Calibri" w:cs="Calibri"/>
                <w:sz w:val="24"/>
                <w:szCs w:val="24"/>
              </w:rPr>
              <w:t>(</w:t>
            </w:r>
            <w:r w:rsidR="0075783C" w:rsidRPr="00C848EB">
              <w:rPr>
                <w:rFonts w:ascii="Calibri" w:hAnsi="Calibri" w:cs="Calibri"/>
                <w:sz w:val="24"/>
                <w:szCs w:val="24"/>
              </w:rPr>
              <w:t>twelve</w:t>
            </w:r>
            <w:r w:rsidR="00840E6F" w:rsidRPr="00C848EB">
              <w:rPr>
                <w:rFonts w:ascii="Calibri" w:hAnsi="Calibri" w:cs="Calibri"/>
                <w:sz w:val="24"/>
                <w:szCs w:val="24"/>
              </w:rPr>
              <w:t xml:space="preserve">) reserve </w:t>
            </w:r>
            <w:r w:rsidR="00AF6505" w:rsidRPr="00C848EB">
              <w:rPr>
                <w:rFonts w:ascii="Calibri" w:hAnsi="Calibri" w:cs="Calibri"/>
                <w:sz w:val="24"/>
                <w:szCs w:val="24"/>
              </w:rPr>
              <w:t xml:space="preserve">Winners </w:t>
            </w:r>
            <w:r w:rsidR="00840E6F" w:rsidRPr="00C848EB">
              <w:rPr>
                <w:rFonts w:ascii="Calibri" w:hAnsi="Calibri" w:cs="Calibri"/>
                <w:sz w:val="24"/>
                <w:szCs w:val="24"/>
              </w:rPr>
              <w:t xml:space="preserve">will be drawn. Reserve </w:t>
            </w:r>
            <w:r w:rsidR="00AF6505" w:rsidRPr="00C848EB">
              <w:rPr>
                <w:rFonts w:ascii="Calibri" w:hAnsi="Calibri" w:cs="Calibri"/>
                <w:sz w:val="24"/>
                <w:szCs w:val="24"/>
              </w:rPr>
              <w:t xml:space="preserve">Winners </w:t>
            </w:r>
            <w:r w:rsidR="00840E6F" w:rsidRPr="00C848EB">
              <w:rPr>
                <w:rFonts w:ascii="Calibri" w:hAnsi="Calibri" w:cs="Calibri"/>
                <w:sz w:val="24"/>
                <w:szCs w:val="24"/>
              </w:rPr>
              <w:t>are listed in order of their draw.</w:t>
            </w:r>
            <w:r w:rsidR="004A0CE7" w:rsidRPr="00C848EB">
              <w:rPr>
                <w:rFonts w:ascii="Calibri" w:hAnsi="Calibri" w:cs="Calibri"/>
                <w:sz w:val="24"/>
                <w:szCs w:val="24"/>
              </w:rPr>
              <w:t xml:space="preserve"> The rules of section 6 also apply to the determination of reserve Winners.</w:t>
            </w:r>
          </w:p>
          <w:p w14:paraId="772486C6" w14:textId="77777777" w:rsidR="00840E6F" w:rsidRPr="00C848EB" w:rsidRDefault="00840E6F">
            <w:pPr>
              <w:pStyle w:val="NoSpacing"/>
              <w:jc w:val="both"/>
              <w:rPr>
                <w:rFonts w:ascii="Calibri" w:hAnsi="Calibri" w:cs="Calibri"/>
                <w:sz w:val="24"/>
                <w:szCs w:val="24"/>
              </w:rPr>
            </w:pPr>
          </w:p>
          <w:p w14:paraId="764D6CA9" w14:textId="77777777" w:rsidR="003A3267" w:rsidRPr="00C848EB" w:rsidRDefault="003A3267">
            <w:pPr>
              <w:pStyle w:val="NoSpacing"/>
              <w:jc w:val="both"/>
              <w:rPr>
                <w:rFonts w:ascii="Calibri" w:hAnsi="Calibri" w:cs="Calibri"/>
                <w:sz w:val="24"/>
                <w:szCs w:val="24"/>
              </w:rPr>
            </w:pPr>
          </w:p>
          <w:p w14:paraId="25E07C0F" w14:textId="77777777" w:rsidR="00D97214" w:rsidRPr="00C848EB" w:rsidRDefault="00D97214">
            <w:pPr>
              <w:pStyle w:val="NoSpacing"/>
              <w:jc w:val="both"/>
              <w:rPr>
                <w:rFonts w:ascii="Calibri" w:hAnsi="Calibri" w:cs="Calibri"/>
                <w:sz w:val="24"/>
                <w:szCs w:val="24"/>
              </w:rPr>
            </w:pPr>
          </w:p>
          <w:p w14:paraId="134E8DCD" w14:textId="7A417A97" w:rsidR="003A3267" w:rsidRPr="00C848EB" w:rsidRDefault="003A3267">
            <w:pPr>
              <w:pStyle w:val="NoSpacing"/>
              <w:jc w:val="both"/>
              <w:rPr>
                <w:rFonts w:ascii="Calibri" w:hAnsi="Calibri" w:cs="Calibri"/>
                <w:sz w:val="24"/>
                <w:szCs w:val="24"/>
              </w:rPr>
            </w:pPr>
            <w:r w:rsidRPr="00C848EB">
              <w:rPr>
                <w:rFonts w:ascii="Calibri" w:hAnsi="Calibri" w:cs="Calibri"/>
                <w:sz w:val="24"/>
                <w:szCs w:val="24"/>
                <w:lang w:val="bg-BG"/>
              </w:rPr>
              <w:t xml:space="preserve">7.8. </w:t>
            </w:r>
            <w:r w:rsidR="00196FF5" w:rsidRPr="00C848EB">
              <w:rPr>
                <w:rFonts w:ascii="Calibri" w:hAnsi="Calibri" w:cs="Calibri"/>
                <w:sz w:val="24"/>
                <w:szCs w:val="24"/>
              </w:rPr>
              <w:t xml:space="preserve">If the </w:t>
            </w:r>
            <w:r w:rsidR="000D23B5" w:rsidRPr="00C848EB">
              <w:rPr>
                <w:rFonts w:ascii="Calibri" w:hAnsi="Calibri" w:cs="Calibri"/>
                <w:sz w:val="24"/>
                <w:szCs w:val="24"/>
              </w:rPr>
              <w:t xml:space="preserve">Winner </w:t>
            </w:r>
            <w:r w:rsidR="00196FF5" w:rsidRPr="00C848EB">
              <w:rPr>
                <w:rFonts w:ascii="Calibri" w:hAnsi="Calibri" w:cs="Calibri"/>
                <w:sz w:val="24"/>
                <w:szCs w:val="24"/>
              </w:rPr>
              <w:t xml:space="preserve">is not found by the Operator, refuses to receive the </w:t>
            </w:r>
            <w:r w:rsidR="000D23B5" w:rsidRPr="00C848EB">
              <w:rPr>
                <w:rFonts w:ascii="Calibri" w:hAnsi="Calibri" w:cs="Calibri"/>
                <w:sz w:val="24"/>
                <w:szCs w:val="24"/>
              </w:rPr>
              <w:t xml:space="preserve">prize </w:t>
            </w:r>
            <w:r w:rsidR="00196FF5" w:rsidRPr="00C848EB">
              <w:rPr>
                <w:rFonts w:ascii="Calibri" w:hAnsi="Calibri" w:cs="Calibri"/>
                <w:sz w:val="24"/>
                <w:szCs w:val="24"/>
              </w:rPr>
              <w:t>or does not give consent under item 6.4, does not provide the data within the period under item.7.11</w:t>
            </w:r>
            <w:r w:rsidR="00196FF5" w:rsidRPr="00C848EB">
              <w:rPr>
                <w:rFonts w:ascii="Calibri" w:hAnsi="Calibri" w:cs="Calibri"/>
                <w:sz w:val="24"/>
                <w:szCs w:val="24"/>
                <w:lang w:val="bg-BG"/>
              </w:rPr>
              <w:t xml:space="preserve">, </w:t>
            </w:r>
            <w:r w:rsidRPr="00C848EB">
              <w:rPr>
                <w:rFonts w:ascii="Calibri" w:hAnsi="Calibri" w:cs="Calibri"/>
                <w:sz w:val="24"/>
                <w:szCs w:val="24"/>
              </w:rPr>
              <w:t xml:space="preserve">or does not provide the necessary assistance </w:t>
            </w:r>
            <w:r w:rsidRPr="00C848EB">
              <w:rPr>
                <w:rFonts w:ascii="Calibri" w:hAnsi="Calibri" w:cs="Calibri"/>
                <w:sz w:val="24"/>
                <w:szCs w:val="24"/>
                <w:lang w:val="bg-BG"/>
              </w:rPr>
              <w:t>within</w:t>
            </w:r>
            <w:r w:rsidRPr="00C848EB">
              <w:rPr>
                <w:rFonts w:ascii="Calibri" w:hAnsi="Calibri" w:cs="Calibri"/>
                <w:sz w:val="24"/>
                <w:szCs w:val="24"/>
              </w:rPr>
              <w:t xml:space="preserve"> the meaning of these General </w:t>
            </w:r>
            <w:r w:rsidR="000D23B5" w:rsidRPr="00C848EB">
              <w:rPr>
                <w:rFonts w:ascii="Calibri" w:hAnsi="Calibri" w:cs="Calibri"/>
                <w:sz w:val="24"/>
                <w:szCs w:val="24"/>
              </w:rPr>
              <w:t>Terms</w:t>
            </w:r>
            <w:r w:rsidRPr="00C848EB">
              <w:rPr>
                <w:rFonts w:ascii="Calibri" w:hAnsi="Calibri" w:cs="Calibri"/>
                <w:sz w:val="24"/>
                <w:szCs w:val="24"/>
              </w:rPr>
              <w:t>, in connection with obtaining the prize, the Winner loses the right to receive the prize</w:t>
            </w:r>
            <w:r w:rsidRPr="00C848EB">
              <w:rPr>
                <w:rFonts w:ascii="Calibri" w:hAnsi="Calibri" w:cs="Calibri"/>
                <w:sz w:val="24"/>
                <w:szCs w:val="24"/>
                <w:lang w:val="bg-BG"/>
              </w:rPr>
              <w:t>.</w:t>
            </w:r>
            <w:r w:rsidRPr="00C848EB">
              <w:rPr>
                <w:rFonts w:ascii="Calibri" w:hAnsi="Calibri" w:cs="Calibri"/>
                <w:sz w:val="24"/>
                <w:szCs w:val="24"/>
              </w:rPr>
              <w:t xml:space="preserve"> In</w:t>
            </w:r>
            <w:r w:rsidRPr="00C848EB">
              <w:rPr>
                <w:rFonts w:ascii="Calibri" w:hAnsi="Calibri" w:cs="Calibri"/>
                <w:sz w:val="24"/>
                <w:szCs w:val="24"/>
                <w:lang w:val="bg-BG"/>
              </w:rPr>
              <w:t xml:space="preserve"> </w:t>
            </w:r>
            <w:r w:rsidRPr="00C848EB">
              <w:rPr>
                <w:rFonts w:ascii="Calibri" w:hAnsi="Calibri" w:cs="Calibri"/>
                <w:sz w:val="24"/>
                <w:szCs w:val="24"/>
              </w:rPr>
              <w:t xml:space="preserve">those cases, the respective prize will be given to a reserved </w:t>
            </w:r>
            <w:r w:rsidR="003D2E1D" w:rsidRPr="00C848EB">
              <w:rPr>
                <w:rFonts w:ascii="Calibri" w:hAnsi="Calibri" w:cs="Calibri"/>
                <w:sz w:val="24"/>
                <w:szCs w:val="24"/>
              </w:rPr>
              <w:t>W</w:t>
            </w:r>
            <w:r w:rsidRPr="00C848EB">
              <w:rPr>
                <w:rFonts w:ascii="Calibri" w:hAnsi="Calibri" w:cs="Calibri"/>
                <w:sz w:val="24"/>
                <w:szCs w:val="24"/>
              </w:rPr>
              <w:t>inner, who will be notified under the conditions described above.</w:t>
            </w:r>
            <w:r w:rsidR="00840E6F" w:rsidRPr="00C848EB">
              <w:rPr>
                <w:rFonts w:ascii="Calibri" w:hAnsi="Calibri" w:cs="Calibri"/>
                <w:sz w:val="24"/>
                <w:szCs w:val="24"/>
              </w:rPr>
              <w:t xml:space="preserve"> If the hypothesis according to sentence 1 also applies to this reserve </w:t>
            </w:r>
            <w:r w:rsidR="003D2E1D" w:rsidRPr="00C848EB">
              <w:rPr>
                <w:rFonts w:ascii="Calibri" w:hAnsi="Calibri" w:cs="Calibri"/>
                <w:sz w:val="24"/>
                <w:szCs w:val="24"/>
              </w:rPr>
              <w:t>W</w:t>
            </w:r>
            <w:r w:rsidR="00840E6F" w:rsidRPr="00C848EB">
              <w:rPr>
                <w:rFonts w:ascii="Calibri" w:hAnsi="Calibri" w:cs="Calibri"/>
                <w:sz w:val="24"/>
                <w:szCs w:val="24"/>
              </w:rPr>
              <w:t xml:space="preserve">inner, the prize is awarded to the second reserve </w:t>
            </w:r>
            <w:r w:rsidR="003D2E1D" w:rsidRPr="00C848EB">
              <w:rPr>
                <w:rFonts w:ascii="Calibri" w:hAnsi="Calibri" w:cs="Calibri"/>
                <w:sz w:val="24"/>
                <w:szCs w:val="24"/>
              </w:rPr>
              <w:t>W</w:t>
            </w:r>
            <w:r w:rsidR="00840E6F" w:rsidRPr="00C848EB">
              <w:rPr>
                <w:rFonts w:ascii="Calibri" w:hAnsi="Calibri" w:cs="Calibri"/>
                <w:sz w:val="24"/>
                <w:szCs w:val="24"/>
              </w:rPr>
              <w:t xml:space="preserve">inner in a row. The specified order applies until the reserve </w:t>
            </w:r>
            <w:r w:rsidR="003D2E1D" w:rsidRPr="00C848EB">
              <w:rPr>
                <w:rFonts w:ascii="Calibri" w:hAnsi="Calibri" w:cs="Calibri"/>
                <w:sz w:val="24"/>
                <w:szCs w:val="24"/>
              </w:rPr>
              <w:t>W</w:t>
            </w:r>
            <w:r w:rsidR="00840E6F" w:rsidRPr="00C848EB">
              <w:rPr>
                <w:rFonts w:ascii="Calibri" w:hAnsi="Calibri" w:cs="Calibri"/>
                <w:sz w:val="24"/>
                <w:szCs w:val="24"/>
              </w:rPr>
              <w:t>inners are exhausted.</w:t>
            </w:r>
          </w:p>
          <w:p w14:paraId="47A2B56F" w14:textId="77777777" w:rsidR="003A3267" w:rsidRPr="00C848EB" w:rsidRDefault="003A3267">
            <w:pPr>
              <w:pStyle w:val="NoSpacing"/>
              <w:jc w:val="both"/>
              <w:rPr>
                <w:rFonts w:ascii="Calibri" w:hAnsi="Calibri" w:cs="Calibri"/>
                <w:sz w:val="24"/>
                <w:szCs w:val="24"/>
              </w:rPr>
            </w:pPr>
          </w:p>
          <w:p w14:paraId="4817337F" w14:textId="77777777" w:rsidR="003A3267" w:rsidRPr="00C848EB" w:rsidRDefault="003A3267">
            <w:pPr>
              <w:pStyle w:val="NoSpacing"/>
              <w:jc w:val="both"/>
              <w:rPr>
                <w:rFonts w:ascii="Calibri" w:hAnsi="Calibri" w:cs="Calibri"/>
                <w:sz w:val="24"/>
                <w:szCs w:val="24"/>
                <w:lang w:val="bg-BG"/>
              </w:rPr>
            </w:pPr>
          </w:p>
          <w:p w14:paraId="682284FE" w14:textId="77777777" w:rsidR="00196FF5" w:rsidRPr="00C848EB" w:rsidRDefault="00196FF5">
            <w:pPr>
              <w:pStyle w:val="NoSpacing"/>
              <w:jc w:val="both"/>
              <w:rPr>
                <w:rFonts w:ascii="Calibri" w:hAnsi="Calibri" w:cs="Calibri"/>
                <w:sz w:val="24"/>
                <w:szCs w:val="24"/>
                <w:lang w:val="bg-BG"/>
              </w:rPr>
            </w:pPr>
          </w:p>
          <w:p w14:paraId="7B1638F4" w14:textId="49D35F9E" w:rsidR="003A3267" w:rsidRPr="00C848EB" w:rsidRDefault="003A3267">
            <w:pPr>
              <w:pStyle w:val="NoSpacing"/>
              <w:jc w:val="both"/>
              <w:rPr>
                <w:rFonts w:ascii="Calibri" w:hAnsi="Calibri" w:cs="Calibri"/>
                <w:sz w:val="24"/>
                <w:szCs w:val="24"/>
              </w:rPr>
            </w:pPr>
            <w:r w:rsidRPr="00C848EB">
              <w:rPr>
                <w:rFonts w:ascii="Calibri" w:hAnsi="Calibri" w:cs="Calibri"/>
                <w:sz w:val="24"/>
                <w:szCs w:val="24"/>
              </w:rPr>
              <w:t>7.</w:t>
            </w:r>
            <w:r w:rsidRPr="00C848EB">
              <w:rPr>
                <w:rFonts w:ascii="Calibri" w:hAnsi="Calibri" w:cs="Calibri"/>
                <w:sz w:val="24"/>
                <w:szCs w:val="24"/>
                <w:lang w:val="bg-BG"/>
              </w:rPr>
              <w:t>9.</w:t>
            </w:r>
            <w:r w:rsidRPr="00C848EB">
              <w:rPr>
                <w:rFonts w:ascii="Calibri" w:hAnsi="Calibri" w:cs="Calibri"/>
                <w:sz w:val="24"/>
                <w:szCs w:val="24"/>
              </w:rPr>
              <w:t xml:space="preserve"> In a period of 1</w:t>
            </w:r>
            <w:r w:rsidRPr="00C848EB">
              <w:rPr>
                <w:rFonts w:ascii="Calibri" w:hAnsi="Calibri" w:cs="Calibri"/>
                <w:sz w:val="24"/>
                <w:szCs w:val="24"/>
                <w:lang w:val="bg-BG"/>
              </w:rPr>
              <w:t>0</w:t>
            </w:r>
            <w:r w:rsidRPr="00C848EB">
              <w:rPr>
                <w:rFonts w:ascii="Calibri" w:hAnsi="Calibri" w:cs="Calibri"/>
                <w:sz w:val="24"/>
                <w:szCs w:val="24"/>
              </w:rPr>
              <w:t xml:space="preserve"> working days after the withdrawal, the names of the Winners gave their consent </w:t>
            </w:r>
            <w:r w:rsidR="00280F21" w:rsidRPr="00C848EB">
              <w:rPr>
                <w:rFonts w:ascii="Calibri" w:hAnsi="Calibri" w:cs="Calibri"/>
                <w:sz w:val="24"/>
                <w:szCs w:val="24"/>
              </w:rPr>
              <w:t>for this</w:t>
            </w:r>
            <w:r w:rsidRPr="00C848EB">
              <w:rPr>
                <w:rFonts w:ascii="Calibri" w:hAnsi="Calibri" w:cs="Calibri"/>
                <w:sz w:val="24"/>
                <w:szCs w:val="24"/>
              </w:rPr>
              <w:t xml:space="preserve"> will be published on the website under item 3.1. The Organizer is not obligated to publish the names of the reserved </w:t>
            </w:r>
            <w:r w:rsidR="00657A60" w:rsidRPr="00C848EB">
              <w:rPr>
                <w:rFonts w:ascii="Calibri" w:hAnsi="Calibri" w:cs="Calibri"/>
                <w:sz w:val="24"/>
                <w:szCs w:val="24"/>
              </w:rPr>
              <w:t>Winners</w:t>
            </w:r>
            <w:r w:rsidRPr="00C848EB">
              <w:rPr>
                <w:rFonts w:ascii="Calibri" w:hAnsi="Calibri" w:cs="Calibri"/>
                <w:sz w:val="24"/>
                <w:szCs w:val="24"/>
              </w:rPr>
              <w:t>.</w:t>
            </w:r>
          </w:p>
          <w:p w14:paraId="1E93D344" w14:textId="77777777" w:rsidR="003A3267" w:rsidRPr="00C848EB" w:rsidRDefault="003A3267">
            <w:pPr>
              <w:pStyle w:val="NoSpacing"/>
              <w:jc w:val="both"/>
              <w:rPr>
                <w:rFonts w:ascii="Calibri" w:hAnsi="Calibri" w:cs="Calibri"/>
                <w:sz w:val="24"/>
                <w:szCs w:val="24"/>
              </w:rPr>
            </w:pPr>
          </w:p>
          <w:p w14:paraId="6CD195D3" w14:textId="2C218610" w:rsidR="003A3267" w:rsidRPr="00C848EB" w:rsidRDefault="003A3267">
            <w:pPr>
              <w:pStyle w:val="NoSpacing"/>
              <w:jc w:val="both"/>
              <w:rPr>
                <w:rFonts w:ascii="Calibri" w:hAnsi="Calibri" w:cs="Calibri"/>
                <w:sz w:val="24"/>
                <w:szCs w:val="24"/>
              </w:rPr>
            </w:pPr>
            <w:r w:rsidRPr="00C848EB">
              <w:rPr>
                <w:rFonts w:ascii="Calibri" w:hAnsi="Calibri" w:cs="Calibri"/>
                <w:sz w:val="24"/>
                <w:szCs w:val="24"/>
              </w:rPr>
              <w:t>7.</w:t>
            </w:r>
            <w:r w:rsidRPr="00C848EB">
              <w:rPr>
                <w:rFonts w:ascii="Calibri" w:hAnsi="Calibri" w:cs="Calibri"/>
                <w:sz w:val="24"/>
                <w:szCs w:val="24"/>
                <w:lang w:val="bg-BG"/>
              </w:rPr>
              <w:t>10</w:t>
            </w:r>
            <w:r w:rsidRPr="00C848EB">
              <w:rPr>
                <w:rFonts w:ascii="Calibri" w:hAnsi="Calibri" w:cs="Calibri"/>
                <w:sz w:val="24"/>
                <w:szCs w:val="24"/>
              </w:rPr>
              <w:t xml:space="preserve">. In </w:t>
            </w:r>
            <w:r w:rsidR="000C51F4" w:rsidRPr="00C848EB">
              <w:rPr>
                <w:rFonts w:ascii="Calibri" w:hAnsi="Calibri" w:cs="Calibri"/>
                <w:sz w:val="24"/>
                <w:szCs w:val="24"/>
              </w:rPr>
              <w:t>a period</w:t>
            </w:r>
            <w:r w:rsidRPr="00C848EB">
              <w:rPr>
                <w:rFonts w:ascii="Calibri" w:hAnsi="Calibri" w:cs="Calibri"/>
                <w:sz w:val="24"/>
                <w:szCs w:val="24"/>
              </w:rPr>
              <w:t xml:space="preserve"> of </w:t>
            </w:r>
            <w:r w:rsidRPr="00C848EB">
              <w:rPr>
                <w:rFonts w:ascii="Calibri" w:hAnsi="Calibri" w:cs="Calibri"/>
                <w:sz w:val="24"/>
                <w:szCs w:val="24"/>
                <w:lang w:val="bg-BG"/>
              </w:rPr>
              <w:t>3</w:t>
            </w:r>
            <w:r w:rsidRPr="00C848EB">
              <w:rPr>
                <w:rFonts w:ascii="Calibri" w:hAnsi="Calibri" w:cs="Calibri"/>
                <w:sz w:val="24"/>
                <w:szCs w:val="24"/>
              </w:rPr>
              <w:t xml:space="preserve"> working days counted from receipt of the data </w:t>
            </w:r>
            <w:r w:rsidR="0020026D" w:rsidRPr="00C848EB">
              <w:rPr>
                <w:rFonts w:ascii="Calibri" w:hAnsi="Calibri" w:cs="Calibri"/>
                <w:sz w:val="24"/>
                <w:szCs w:val="24"/>
              </w:rPr>
              <w:t xml:space="preserve">by the Operator </w:t>
            </w:r>
            <w:r w:rsidRPr="00C848EB">
              <w:rPr>
                <w:rFonts w:ascii="Calibri" w:hAnsi="Calibri" w:cs="Calibri"/>
                <w:sz w:val="24"/>
                <w:szCs w:val="24"/>
              </w:rPr>
              <w:t>under item 6.4</w:t>
            </w:r>
            <w:r w:rsidRPr="00C848EB">
              <w:rPr>
                <w:rFonts w:ascii="Calibri" w:hAnsi="Calibri" w:cs="Calibri"/>
                <w:sz w:val="24"/>
                <w:szCs w:val="24"/>
                <w:lang w:val="bg-BG"/>
              </w:rPr>
              <w:t>,</w:t>
            </w:r>
            <w:r w:rsidRPr="00C848EB">
              <w:rPr>
                <w:rFonts w:ascii="Calibri" w:hAnsi="Calibri" w:cs="Calibri"/>
                <w:sz w:val="24"/>
                <w:szCs w:val="24"/>
              </w:rPr>
              <w:t xml:space="preserve"> the Agency contacts every Winner by </w:t>
            </w:r>
            <w:r w:rsidR="009227C0" w:rsidRPr="00C848EB">
              <w:rPr>
                <w:rFonts w:ascii="Calibri" w:hAnsi="Calibri" w:cs="Calibri"/>
                <w:sz w:val="24"/>
                <w:szCs w:val="24"/>
              </w:rPr>
              <w:t xml:space="preserve">phone contact and </w:t>
            </w:r>
            <w:r w:rsidRPr="00C848EB">
              <w:rPr>
                <w:rFonts w:ascii="Calibri" w:hAnsi="Calibri" w:cs="Calibri"/>
                <w:sz w:val="24"/>
                <w:szCs w:val="24"/>
              </w:rPr>
              <w:t>sending a message to the Winner's email provided by the Operator.</w:t>
            </w:r>
          </w:p>
          <w:p w14:paraId="3F6DB750" w14:textId="77777777" w:rsidR="003A3267" w:rsidRPr="00C848EB" w:rsidRDefault="003A3267">
            <w:pPr>
              <w:pStyle w:val="NoSpacing"/>
              <w:jc w:val="both"/>
              <w:rPr>
                <w:rFonts w:ascii="Calibri" w:hAnsi="Calibri" w:cs="Calibri"/>
                <w:sz w:val="24"/>
                <w:szCs w:val="24"/>
                <w:lang w:val="bg-BG"/>
              </w:rPr>
            </w:pPr>
          </w:p>
          <w:p w14:paraId="6F1E550C" w14:textId="77777777" w:rsidR="003A3267" w:rsidRDefault="003A3267">
            <w:pPr>
              <w:pStyle w:val="NoSpacing"/>
              <w:jc w:val="both"/>
              <w:rPr>
                <w:rFonts w:ascii="Calibri" w:hAnsi="Calibri" w:cs="Calibri"/>
                <w:sz w:val="24"/>
                <w:szCs w:val="24"/>
              </w:rPr>
            </w:pPr>
          </w:p>
          <w:p w14:paraId="376507A0" w14:textId="77777777" w:rsidR="00E92438" w:rsidRPr="00C848EB" w:rsidRDefault="00E92438">
            <w:pPr>
              <w:pStyle w:val="NoSpacing"/>
              <w:jc w:val="both"/>
              <w:rPr>
                <w:rFonts w:ascii="Calibri" w:hAnsi="Calibri" w:cs="Calibri"/>
                <w:sz w:val="24"/>
                <w:szCs w:val="24"/>
              </w:rPr>
            </w:pPr>
          </w:p>
          <w:p w14:paraId="6424BD32" w14:textId="77777777" w:rsidR="00A07B3E" w:rsidRPr="00C848EB" w:rsidRDefault="00A07B3E">
            <w:pPr>
              <w:pStyle w:val="NoSpacing"/>
              <w:jc w:val="both"/>
              <w:rPr>
                <w:rFonts w:ascii="Calibri" w:hAnsi="Calibri" w:cs="Calibri"/>
                <w:sz w:val="24"/>
                <w:szCs w:val="24"/>
                <w:lang w:val="bg-BG"/>
              </w:rPr>
            </w:pPr>
          </w:p>
          <w:p w14:paraId="79B19728" w14:textId="16F884D5" w:rsidR="003A3267" w:rsidRPr="00C848EB" w:rsidRDefault="003A3267">
            <w:pPr>
              <w:pStyle w:val="NoSpacing"/>
              <w:jc w:val="both"/>
              <w:rPr>
                <w:rFonts w:ascii="Calibri" w:hAnsi="Calibri" w:cs="Calibri"/>
                <w:sz w:val="24"/>
                <w:szCs w:val="24"/>
              </w:rPr>
            </w:pPr>
            <w:r w:rsidRPr="00C848EB">
              <w:rPr>
                <w:rFonts w:ascii="Calibri" w:hAnsi="Calibri" w:cs="Calibri"/>
                <w:sz w:val="24"/>
                <w:szCs w:val="24"/>
              </w:rPr>
              <w:t>7.11</w:t>
            </w:r>
            <w:r w:rsidRPr="00C848EB">
              <w:rPr>
                <w:rFonts w:ascii="Calibri" w:hAnsi="Calibri" w:cs="Calibri"/>
                <w:sz w:val="24"/>
                <w:szCs w:val="24"/>
                <w:lang w:val="bg-BG"/>
              </w:rPr>
              <w:t>.</w:t>
            </w:r>
            <w:r w:rsidRPr="00C848EB">
              <w:rPr>
                <w:rFonts w:ascii="Calibri" w:hAnsi="Calibri" w:cs="Calibri"/>
                <w:sz w:val="24"/>
                <w:szCs w:val="24"/>
              </w:rPr>
              <w:t xml:space="preserve"> Each Winner should respond to the message under item 7.10 (from the email on which he/she received the message) by providing an address </w:t>
            </w:r>
            <w:r w:rsidR="0020026D" w:rsidRPr="00C848EB">
              <w:rPr>
                <w:rFonts w:ascii="Calibri" w:hAnsi="Calibri" w:cs="Calibri"/>
                <w:sz w:val="24"/>
                <w:szCs w:val="24"/>
              </w:rPr>
              <w:t xml:space="preserve">on the territory of the Republic of Bulgaria </w:t>
            </w:r>
            <w:r w:rsidR="00F22D31" w:rsidRPr="00C848EB">
              <w:rPr>
                <w:rFonts w:ascii="Calibri" w:hAnsi="Calibri" w:cs="Calibri"/>
                <w:sz w:val="24"/>
                <w:szCs w:val="24"/>
              </w:rPr>
              <w:t xml:space="preserve">or </w:t>
            </w:r>
            <w:r w:rsidR="00590923" w:rsidRPr="00C848EB">
              <w:rPr>
                <w:rFonts w:ascii="Calibri" w:hAnsi="Calibri" w:cs="Calibri"/>
                <w:sz w:val="24"/>
                <w:szCs w:val="24"/>
              </w:rPr>
              <w:t>specify an office</w:t>
            </w:r>
            <w:r w:rsidR="00EE5F59" w:rsidRPr="00C848EB">
              <w:rPr>
                <w:rFonts w:ascii="Calibri" w:hAnsi="Calibri" w:cs="Calibri"/>
                <w:sz w:val="24"/>
                <w:szCs w:val="24"/>
              </w:rPr>
              <w:t xml:space="preserve"> of the Operator, that issued the Voucher, </w:t>
            </w:r>
            <w:r w:rsidRPr="00C848EB">
              <w:rPr>
                <w:rFonts w:ascii="Calibri" w:hAnsi="Calibri" w:cs="Calibri"/>
                <w:sz w:val="24"/>
                <w:szCs w:val="24"/>
              </w:rPr>
              <w:t xml:space="preserve">for receiving </w:t>
            </w:r>
            <w:r w:rsidR="00702021" w:rsidRPr="00C848EB">
              <w:rPr>
                <w:rFonts w:ascii="Calibri" w:hAnsi="Calibri" w:cs="Calibri"/>
                <w:sz w:val="24"/>
                <w:szCs w:val="24"/>
              </w:rPr>
              <w:t>of prize</w:t>
            </w:r>
            <w:r w:rsidR="00C81F96">
              <w:rPr>
                <w:rFonts w:ascii="Calibri" w:hAnsi="Calibri" w:cs="Calibri"/>
                <w:sz w:val="24"/>
                <w:szCs w:val="24"/>
                <w:lang w:val="bg-BG"/>
              </w:rPr>
              <w:t>,</w:t>
            </w:r>
            <w:r w:rsidR="00702021" w:rsidRPr="00C848EB">
              <w:rPr>
                <w:rFonts w:ascii="Calibri" w:hAnsi="Calibri" w:cs="Calibri"/>
                <w:sz w:val="24"/>
                <w:szCs w:val="24"/>
              </w:rPr>
              <w:t xml:space="preserve"> </w:t>
            </w:r>
            <w:r w:rsidRPr="00C848EB">
              <w:rPr>
                <w:rFonts w:ascii="Calibri" w:hAnsi="Calibri" w:cs="Calibri"/>
                <w:sz w:val="24"/>
                <w:szCs w:val="24"/>
              </w:rPr>
              <w:t>within 10 calendar days after receiving the message from the Agency.</w:t>
            </w:r>
          </w:p>
          <w:p w14:paraId="115A082E" w14:textId="77777777" w:rsidR="00A07B3E" w:rsidRPr="00C848EB" w:rsidRDefault="00A07B3E">
            <w:pPr>
              <w:pStyle w:val="NoSpacing"/>
              <w:jc w:val="both"/>
              <w:rPr>
                <w:rFonts w:ascii="Calibri" w:hAnsi="Calibri" w:cs="Calibri"/>
                <w:sz w:val="24"/>
                <w:szCs w:val="24"/>
              </w:rPr>
            </w:pPr>
          </w:p>
          <w:p w14:paraId="11AB75B5" w14:textId="0D087AD8" w:rsidR="003A3267" w:rsidRPr="00C848EB" w:rsidRDefault="003A3267">
            <w:pPr>
              <w:pStyle w:val="NoSpacing"/>
              <w:jc w:val="both"/>
              <w:rPr>
                <w:rFonts w:ascii="Calibri" w:hAnsi="Calibri" w:cs="Calibri"/>
                <w:sz w:val="24"/>
                <w:szCs w:val="24"/>
              </w:rPr>
            </w:pPr>
            <w:r w:rsidRPr="00C848EB">
              <w:rPr>
                <w:rFonts w:ascii="Calibri" w:hAnsi="Calibri" w:cs="Calibri"/>
                <w:sz w:val="24"/>
                <w:szCs w:val="24"/>
              </w:rPr>
              <w:t>7.12. The prize will be sent to the address indicated by the Winner</w:t>
            </w:r>
            <w:r w:rsidR="00EE5F59" w:rsidRPr="00C848EB">
              <w:rPr>
                <w:rFonts w:ascii="Calibri" w:hAnsi="Calibri" w:cs="Calibri"/>
                <w:sz w:val="24"/>
                <w:szCs w:val="24"/>
              </w:rPr>
              <w:t xml:space="preserve"> or </w:t>
            </w:r>
            <w:r w:rsidR="006C4A59" w:rsidRPr="00C848EB">
              <w:rPr>
                <w:rFonts w:ascii="Calibri" w:hAnsi="Calibri" w:cs="Calibri"/>
                <w:sz w:val="24"/>
                <w:szCs w:val="24"/>
              </w:rPr>
              <w:t xml:space="preserve">delivered in the office </w:t>
            </w:r>
            <w:r w:rsidR="00303DBD" w:rsidRPr="00C848EB">
              <w:rPr>
                <w:rFonts w:ascii="Calibri" w:hAnsi="Calibri" w:cs="Calibri"/>
                <w:sz w:val="24"/>
                <w:szCs w:val="24"/>
              </w:rPr>
              <w:t>of the Operator</w:t>
            </w:r>
            <w:r w:rsidRPr="00C848EB">
              <w:rPr>
                <w:rFonts w:ascii="Calibri" w:hAnsi="Calibri" w:cs="Calibri"/>
                <w:sz w:val="24"/>
                <w:szCs w:val="24"/>
              </w:rPr>
              <w:t xml:space="preserve"> within 10 working days of receiving the data under item</w:t>
            </w:r>
            <w:r w:rsidRPr="00C848EB">
              <w:rPr>
                <w:rFonts w:ascii="Calibri" w:hAnsi="Calibri" w:cs="Calibri"/>
                <w:sz w:val="24"/>
                <w:szCs w:val="24"/>
                <w:lang w:val="bg-BG"/>
              </w:rPr>
              <w:t xml:space="preserve"> </w:t>
            </w:r>
            <w:r w:rsidRPr="00C848EB">
              <w:rPr>
                <w:rFonts w:ascii="Calibri" w:hAnsi="Calibri" w:cs="Calibri"/>
                <w:sz w:val="24"/>
                <w:szCs w:val="24"/>
              </w:rPr>
              <w:t>7.11. The Agency, the Operator</w:t>
            </w:r>
            <w:r w:rsidRPr="00C848EB">
              <w:rPr>
                <w:rFonts w:ascii="Calibri" w:hAnsi="Calibri" w:cs="Calibri"/>
                <w:sz w:val="24"/>
                <w:szCs w:val="24"/>
                <w:lang w:val="bg-BG"/>
              </w:rPr>
              <w:t xml:space="preserve"> </w:t>
            </w:r>
            <w:r w:rsidRPr="00C848EB">
              <w:rPr>
                <w:rFonts w:ascii="Calibri" w:hAnsi="Calibri" w:cs="Calibri"/>
                <w:sz w:val="24"/>
                <w:szCs w:val="24"/>
              </w:rPr>
              <w:t>and Mastercard are not responsible for delays in the delivery of the won prize as well as in the case of an incorrectly submitted address by the Winner.</w:t>
            </w:r>
          </w:p>
          <w:p w14:paraId="260E01F4" w14:textId="77777777" w:rsidR="00303DBD" w:rsidRPr="00C848EB" w:rsidRDefault="00303DBD">
            <w:pPr>
              <w:pStyle w:val="NoSpacing"/>
              <w:jc w:val="both"/>
              <w:rPr>
                <w:rFonts w:ascii="Calibri" w:hAnsi="Calibri" w:cs="Calibri"/>
                <w:b/>
                <w:bCs/>
                <w:sz w:val="24"/>
                <w:szCs w:val="24"/>
              </w:rPr>
            </w:pPr>
          </w:p>
          <w:p w14:paraId="21A2CFD3" w14:textId="5BAE92F5" w:rsidR="003A3267" w:rsidRPr="00C848EB" w:rsidRDefault="003A3267">
            <w:pPr>
              <w:pStyle w:val="NoSpacing"/>
              <w:jc w:val="both"/>
              <w:rPr>
                <w:rFonts w:ascii="Calibri" w:hAnsi="Calibri" w:cs="Calibri"/>
                <w:b/>
                <w:bCs/>
                <w:sz w:val="24"/>
                <w:szCs w:val="24"/>
                <w:lang w:val="bg-BG"/>
              </w:rPr>
            </w:pPr>
            <w:r w:rsidRPr="00C848EB">
              <w:rPr>
                <w:rFonts w:ascii="Calibri" w:hAnsi="Calibri" w:cs="Calibri"/>
                <w:b/>
                <w:bCs/>
                <w:sz w:val="24"/>
                <w:szCs w:val="24"/>
                <w:lang w:val="bg-BG"/>
              </w:rPr>
              <w:t>The prize will only be handed over to the Winner in person, and he/she must present an identity document.</w:t>
            </w:r>
          </w:p>
          <w:p w14:paraId="26040424" w14:textId="77777777" w:rsidR="00F77060" w:rsidRPr="00C848EB" w:rsidRDefault="00F77060">
            <w:pPr>
              <w:pStyle w:val="NoSpacing"/>
              <w:jc w:val="both"/>
              <w:rPr>
                <w:rFonts w:ascii="Calibri" w:hAnsi="Calibri" w:cs="Calibri"/>
                <w:b/>
                <w:bCs/>
                <w:sz w:val="24"/>
                <w:szCs w:val="24"/>
              </w:rPr>
            </w:pPr>
          </w:p>
          <w:p w14:paraId="0D708F03" w14:textId="68C4E435" w:rsidR="003A3267" w:rsidRPr="00C848EB" w:rsidRDefault="003A3267">
            <w:pPr>
              <w:pStyle w:val="NoSpacing"/>
              <w:jc w:val="both"/>
              <w:rPr>
                <w:rFonts w:ascii="Calibri" w:hAnsi="Calibri" w:cs="Calibri"/>
                <w:sz w:val="24"/>
                <w:szCs w:val="24"/>
              </w:rPr>
            </w:pPr>
            <w:r w:rsidRPr="00C848EB">
              <w:rPr>
                <w:rFonts w:ascii="Calibri" w:hAnsi="Calibri" w:cs="Calibri"/>
                <w:sz w:val="24"/>
                <w:szCs w:val="24"/>
              </w:rPr>
              <w:t>7.1</w:t>
            </w:r>
            <w:r w:rsidRPr="00C848EB">
              <w:rPr>
                <w:rFonts w:ascii="Calibri" w:hAnsi="Calibri" w:cs="Calibri"/>
                <w:sz w:val="24"/>
                <w:szCs w:val="24"/>
                <w:lang w:val="bg-BG"/>
              </w:rPr>
              <w:t>3</w:t>
            </w:r>
            <w:r w:rsidRPr="00C848EB">
              <w:rPr>
                <w:rFonts w:ascii="Calibri" w:hAnsi="Calibri" w:cs="Calibri"/>
                <w:sz w:val="24"/>
                <w:szCs w:val="24"/>
              </w:rPr>
              <w:t xml:space="preserve">. </w:t>
            </w:r>
            <w:r w:rsidR="0020026D" w:rsidRPr="00C848EB">
              <w:rPr>
                <w:rFonts w:ascii="Calibri" w:hAnsi="Calibri" w:cs="Calibri"/>
                <w:sz w:val="24"/>
                <w:szCs w:val="24"/>
              </w:rPr>
              <w:t>Before</w:t>
            </w:r>
            <w:r w:rsidRPr="00C848EB">
              <w:rPr>
                <w:rFonts w:ascii="Calibri" w:hAnsi="Calibri" w:cs="Calibri"/>
                <w:sz w:val="24"/>
                <w:szCs w:val="24"/>
              </w:rPr>
              <w:t xml:space="preserve"> receiving the award, each Winner </w:t>
            </w:r>
            <w:r w:rsidRPr="00C848EB">
              <w:rPr>
                <w:rFonts w:ascii="Calibri" w:hAnsi="Calibri" w:cs="Calibri"/>
                <w:b/>
                <w:bCs/>
                <w:sz w:val="24"/>
                <w:szCs w:val="24"/>
              </w:rPr>
              <w:t xml:space="preserve">must </w:t>
            </w:r>
            <w:r w:rsidRPr="00C848EB">
              <w:rPr>
                <w:rFonts w:ascii="Calibri" w:hAnsi="Calibri" w:cs="Calibri"/>
                <w:sz w:val="24"/>
                <w:szCs w:val="24"/>
              </w:rPr>
              <w:t>provide and sign a declaration to receive the prize, including their personal data</w:t>
            </w:r>
            <w:r w:rsidRPr="00C848EB">
              <w:rPr>
                <w:rFonts w:ascii="Calibri" w:hAnsi="Calibri" w:cs="Calibri"/>
                <w:sz w:val="24"/>
                <w:szCs w:val="24"/>
                <w:lang w:val="bg-BG"/>
              </w:rPr>
              <w:t xml:space="preserve"> </w:t>
            </w:r>
            <w:r w:rsidRPr="00C848EB">
              <w:rPr>
                <w:rFonts w:ascii="Calibri" w:hAnsi="Calibri" w:cs="Calibri"/>
                <w:sz w:val="24"/>
                <w:szCs w:val="24"/>
              </w:rPr>
              <w:t xml:space="preserve">(first name, middle name and surname and PIN), </w:t>
            </w:r>
            <w:r w:rsidR="00F724FB" w:rsidRPr="00C848EB">
              <w:rPr>
                <w:rFonts w:ascii="Calibri" w:hAnsi="Calibri" w:cs="Calibri"/>
                <w:sz w:val="24"/>
                <w:szCs w:val="24"/>
              </w:rPr>
              <w:t>necessary for taxation and reporting of the award</w:t>
            </w:r>
            <w:r w:rsidRPr="00C848EB">
              <w:rPr>
                <w:rFonts w:ascii="Calibri" w:hAnsi="Calibri" w:cs="Calibri"/>
                <w:sz w:val="24"/>
                <w:szCs w:val="24"/>
              </w:rPr>
              <w:t xml:space="preserve">. The declaration will be provided at the same time as the </w:t>
            </w:r>
            <w:r w:rsidR="00F724FB" w:rsidRPr="00C848EB">
              <w:rPr>
                <w:rFonts w:ascii="Calibri" w:hAnsi="Calibri" w:cs="Calibri"/>
                <w:sz w:val="24"/>
                <w:szCs w:val="24"/>
              </w:rPr>
              <w:t>prize</w:t>
            </w:r>
            <w:r w:rsidRPr="00C848EB">
              <w:rPr>
                <w:rFonts w:ascii="Calibri" w:hAnsi="Calibri" w:cs="Calibri"/>
                <w:sz w:val="24"/>
                <w:szCs w:val="24"/>
              </w:rPr>
              <w:t xml:space="preserve"> to the </w:t>
            </w:r>
            <w:r w:rsidR="002A2BE1" w:rsidRPr="00C848EB">
              <w:rPr>
                <w:rFonts w:ascii="Calibri" w:hAnsi="Calibri" w:cs="Calibri"/>
                <w:sz w:val="24"/>
                <w:szCs w:val="24"/>
              </w:rPr>
              <w:t>Winner</w:t>
            </w:r>
            <w:r w:rsidRPr="00C848EB">
              <w:rPr>
                <w:rFonts w:ascii="Calibri" w:hAnsi="Calibri" w:cs="Calibri"/>
                <w:sz w:val="24"/>
                <w:szCs w:val="24"/>
              </w:rPr>
              <w:t>, who shall be obliged to submit the same to the Agency through the courier who brought him the prize</w:t>
            </w:r>
            <w:r w:rsidR="006A1728">
              <w:t xml:space="preserve"> </w:t>
            </w:r>
            <w:r w:rsidR="006A1728" w:rsidRPr="006A1728">
              <w:rPr>
                <w:rFonts w:ascii="Calibri" w:hAnsi="Calibri" w:cs="Calibri"/>
                <w:sz w:val="24"/>
                <w:szCs w:val="24"/>
              </w:rPr>
              <w:t>or at the Operator's office</w:t>
            </w:r>
            <w:r w:rsidRPr="00C848EB">
              <w:rPr>
                <w:rFonts w:ascii="Calibri" w:hAnsi="Calibri" w:cs="Calibri"/>
                <w:sz w:val="24"/>
                <w:szCs w:val="24"/>
                <w:lang w:val="bg-BG"/>
              </w:rPr>
              <w:t>.</w:t>
            </w:r>
            <w:r w:rsidRPr="00C848EB">
              <w:rPr>
                <w:rFonts w:ascii="Calibri" w:hAnsi="Calibri" w:cs="Calibri"/>
                <w:sz w:val="24"/>
                <w:szCs w:val="24"/>
              </w:rPr>
              <w:t xml:space="preserve"> </w:t>
            </w:r>
            <w:r w:rsidRPr="00C848EB">
              <w:rPr>
                <w:rFonts w:ascii="Calibri" w:hAnsi="Calibri" w:cs="Calibri"/>
                <w:sz w:val="24"/>
                <w:szCs w:val="24"/>
                <w:lang w:val="bg-BG"/>
              </w:rPr>
              <w:t>The Winner's refusal to provide the necessary data and sign the declaration leads to the loss of the right to receive the prize.</w:t>
            </w:r>
          </w:p>
          <w:p w14:paraId="322B16CB" w14:textId="77777777" w:rsidR="003A3267" w:rsidRPr="00C848EB" w:rsidRDefault="003A3267">
            <w:pPr>
              <w:pStyle w:val="NoSpacing"/>
              <w:jc w:val="both"/>
              <w:rPr>
                <w:rFonts w:ascii="Calibri" w:hAnsi="Calibri" w:cs="Calibri"/>
                <w:sz w:val="24"/>
                <w:szCs w:val="24"/>
              </w:rPr>
            </w:pPr>
          </w:p>
          <w:p w14:paraId="3A164622" w14:textId="77777777" w:rsidR="003A3267" w:rsidRPr="00C848EB" w:rsidRDefault="003A3267">
            <w:pPr>
              <w:pStyle w:val="NoSpacing"/>
              <w:jc w:val="both"/>
              <w:rPr>
                <w:rFonts w:ascii="Calibri" w:hAnsi="Calibri" w:cs="Calibri"/>
                <w:sz w:val="24"/>
                <w:szCs w:val="24"/>
                <w:lang w:val="bg-BG"/>
              </w:rPr>
            </w:pPr>
          </w:p>
          <w:p w14:paraId="0A2E646D" w14:textId="77777777" w:rsidR="003A3267" w:rsidRPr="00C848EB" w:rsidRDefault="003A3267">
            <w:pPr>
              <w:pStyle w:val="NoSpacing"/>
              <w:jc w:val="both"/>
              <w:rPr>
                <w:rFonts w:ascii="Calibri" w:hAnsi="Calibri" w:cs="Calibri"/>
                <w:sz w:val="24"/>
                <w:szCs w:val="24"/>
                <w:lang w:val="bg-BG"/>
              </w:rPr>
            </w:pPr>
          </w:p>
          <w:p w14:paraId="30CF70B5" w14:textId="77777777" w:rsidR="003A3267" w:rsidRPr="00C848EB" w:rsidRDefault="003A3267">
            <w:pPr>
              <w:pStyle w:val="NoSpacing"/>
              <w:jc w:val="both"/>
              <w:rPr>
                <w:rFonts w:ascii="Calibri" w:hAnsi="Calibri" w:cs="Calibri"/>
                <w:sz w:val="24"/>
                <w:szCs w:val="24"/>
              </w:rPr>
            </w:pPr>
          </w:p>
          <w:p w14:paraId="212391B1" w14:textId="77777777" w:rsidR="003A3267" w:rsidRPr="00C848EB" w:rsidRDefault="003A3267">
            <w:pPr>
              <w:pStyle w:val="NoSpacing"/>
              <w:jc w:val="both"/>
              <w:rPr>
                <w:rFonts w:ascii="Calibri" w:hAnsi="Calibri" w:cs="Calibri"/>
                <w:sz w:val="24"/>
                <w:szCs w:val="24"/>
                <w:lang w:val="bg-BG"/>
              </w:rPr>
            </w:pPr>
            <w:r w:rsidRPr="00C848EB">
              <w:rPr>
                <w:rFonts w:ascii="Calibri" w:hAnsi="Calibri" w:cs="Calibri"/>
                <w:sz w:val="24"/>
                <w:szCs w:val="24"/>
              </w:rPr>
              <w:t>7.</w:t>
            </w:r>
            <w:r w:rsidRPr="00C848EB">
              <w:rPr>
                <w:rFonts w:ascii="Calibri" w:hAnsi="Calibri" w:cs="Calibri"/>
                <w:sz w:val="24"/>
                <w:szCs w:val="24"/>
                <w:lang w:val="bg-BG"/>
              </w:rPr>
              <w:t>14</w:t>
            </w:r>
            <w:r w:rsidRPr="00C848EB">
              <w:rPr>
                <w:rFonts w:ascii="Calibri" w:hAnsi="Calibri" w:cs="Calibri"/>
                <w:sz w:val="24"/>
                <w:szCs w:val="24"/>
              </w:rPr>
              <w:t>. At the request of the Winner</w:t>
            </w:r>
            <w:r w:rsidRPr="00C848EB">
              <w:rPr>
                <w:rFonts w:ascii="Calibri" w:hAnsi="Calibri" w:cs="Calibri"/>
                <w:sz w:val="24"/>
                <w:szCs w:val="24"/>
                <w:lang w:val="bg-BG"/>
              </w:rPr>
              <w:t>,</w:t>
            </w:r>
            <w:r w:rsidRPr="00C848EB">
              <w:rPr>
                <w:rFonts w:ascii="Calibri" w:hAnsi="Calibri" w:cs="Calibri"/>
                <w:sz w:val="24"/>
                <w:szCs w:val="24"/>
              </w:rPr>
              <w:t xml:space="preserve"> it is not allowed to replace the won prize with its monetary equivalent or with another type of prize</w:t>
            </w:r>
            <w:r w:rsidRPr="00C848EB">
              <w:rPr>
                <w:rFonts w:ascii="Calibri" w:hAnsi="Calibri" w:cs="Calibri"/>
                <w:sz w:val="24"/>
                <w:szCs w:val="24"/>
                <w:lang w:val="bg-BG"/>
              </w:rPr>
              <w:t>. Ownership of the prize is non-transferable until delivery.</w:t>
            </w:r>
          </w:p>
          <w:p w14:paraId="6C990725" w14:textId="77777777" w:rsidR="003A3267" w:rsidRPr="00C848EB" w:rsidRDefault="003A3267">
            <w:pPr>
              <w:pStyle w:val="NoSpacing"/>
              <w:jc w:val="both"/>
              <w:rPr>
                <w:rFonts w:ascii="Calibri" w:hAnsi="Calibri" w:cs="Calibri"/>
                <w:sz w:val="24"/>
                <w:szCs w:val="24"/>
              </w:rPr>
            </w:pPr>
          </w:p>
          <w:p w14:paraId="364D4B40" w14:textId="77777777" w:rsidR="00A07B3E" w:rsidRDefault="00A07B3E">
            <w:pPr>
              <w:pStyle w:val="NoSpacing"/>
              <w:jc w:val="both"/>
              <w:rPr>
                <w:rFonts w:ascii="Calibri" w:hAnsi="Calibri" w:cs="Calibri"/>
                <w:sz w:val="24"/>
                <w:szCs w:val="24"/>
              </w:rPr>
            </w:pPr>
          </w:p>
          <w:p w14:paraId="3CEBF532" w14:textId="77777777" w:rsidR="00E92438" w:rsidRPr="00C848EB" w:rsidRDefault="00E92438">
            <w:pPr>
              <w:pStyle w:val="NoSpacing"/>
              <w:jc w:val="both"/>
              <w:rPr>
                <w:rFonts w:ascii="Calibri" w:hAnsi="Calibri" w:cs="Calibri"/>
                <w:sz w:val="24"/>
                <w:szCs w:val="24"/>
              </w:rPr>
            </w:pPr>
          </w:p>
          <w:p w14:paraId="248E5B0A" w14:textId="77777777" w:rsidR="003A3267" w:rsidRPr="00C848EB" w:rsidRDefault="003A3267">
            <w:pPr>
              <w:pStyle w:val="NoSpacing"/>
              <w:jc w:val="both"/>
              <w:rPr>
                <w:rFonts w:ascii="Calibri" w:hAnsi="Calibri" w:cs="Calibri"/>
                <w:b/>
                <w:bCs/>
                <w:sz w:val="24"/>
                <w:szCs w:val="24"/>
              </w:rPr>
            </w:pPr>
            <w:r w:rsidRPr="00C848EB">
              <w:rPr>
                <w:rFonts w:ascii="Calibri" w:hAnsi="Calibri" w:cs="Calibri"/>
                <w:b/>
                <w:bCs/>
                <w:sz w:val="24"/>
                <w:szCs w:val="24"/>
              </w:rPr>
              <w:t>8. Declaration of the prizes</w:t>
            </w:r>
          </w:p>
          <w:p w14:paraId="04474CD4" w14:textId="77777777" w:rsidR="003A3267" w:rsidRPr="00C848EB" w:rsidRDefault="003A3267">
            <w:pPr>
              <w:pStyle w:val="NoSpacing"/>
              <w:jc w:val="both"/>
              <w:rPr>
                <w:rFonts w:ascii="Calibri" w:hAnsi="Calibri" w:cs="Calibri"/>
                <w:sz w:val="24"/>
                <w:szCs w:val="24"/>
              </w:rPr>
            </w:pPr>
          </w:p>
          <w:p w14:paraId="3E5B0B5A" w14:textId="77777777" w:rsidR="003A3267" w:rsidRPr="00C848EB" w:rsidRDefault="003A3267">
            <w:pPr>
              <w:pStyle w:val="NoSpacing"/>
              <w:jc w:val="both"/>
              <w:rPr>
                <w:rFonts w:ascii="Calibri" w:eastAsia="Times New Roman" w:hAnsi="Calibri" w:cs="Calibri"/>
                <w:sz w:val="24"/>
                <w:szCs w:val="24"/>
              </w:rPr>
            </w:pPr>
            <w:r w:rsidRPr="00C848EB">
              <w:rPr>
                <w:rFonts w:ascii="Calibri" w:hAnsi="Calibri" w:cs="Calibri"/>
                <w:sz w:val="24"/>
                <w:szCs w:val="24"/>
              </w:rPr>
              <w:t xml:space="preserve">8.1. In accordance with the Law of Income taxes of individuals, provision of prizes of value more than BGN 100 is subject to taxation. The Agency on behalf of and at the account of Mastercard shall pay the tax due on part of the Winner. </w:t>
            </w:r>
          </w:p>
          <w:p w14:paraId="45CF4739" w14:textId="77777777" w:rsidR="003A3267" w:rsidRPr="00C848EB" w:rsidRDefault="003A3267">
            <w:pPr>
              <w:pStyle w:val="NoSpacing"/>
              <w:jc w:val="both"/>
              <w:rPr>
                <w:rFonts w:ascii="Calibri" w:eastAsia="Times New Roman" w:hAnsi="Calibri" w:cs="Calibri"/>
                <w:sz w:val="24"/>
                <w:szCs w:val="24"/>
              </w:rPr>
            </w:pPr>
          </w:p>
          <w:p w14:paraId="44D1D78C" w14:textId="77777777" w:rsidR="00A11FAB" w:rsidRDefault="003A3267">
            <w:pPr>
              <w:pStyle w:val="NoSpacing"/>
              <w:jc w:val="both"/>
              <w:rPr>
                <w:rFonts w:ascii="Calibri" w:eastAsia="Times New Roman" w:hAnsi="Calibri" w:cs="Calibri"/>
                <w:sz w:val="24"/>
                <w:szCs w:val="24"/>
              </w:rPr>
            </w:pPr>
            <w:r w:rsidRPr="00C848EB">
              <w:rPr>
                <w:rFonts w:ascii="Calibri" w:eastAsia="Times New Roman" w:hAnsi="Calibri" w:cs="Calibri"/>
                <w:sz w:val="24"/>
                <w:szCs w:val="24"/>
              </w:rPr>
              <w:t xml:space="preserve">          </w:t>
            </w:r>
          </w:p>
          <w:p w14:paraId="3BEC3325" w14:textId="25BFA962" w:rsidR="003A3267" w:rsidRPr="00C848EB" w:rsidRDefault="003A3267">
            <w:pPr>
              <w:pStyle w:val="NoSpacing"/>
              <w:jc w:val="both"/>
              <w:rPr>
                <w:rFonts w:ascii="Calibri" w:eastAsia="Times New Roman" w:hAnsi="Calibri" w:cs="Calibri"/>
                <w:sz w:val="24"/>
                <w:szCs w:val="24"/>
              </w:rPr>
            </w:pPr>
            <w:r w:rsidRPr="00C848EB">
              <w:rPr>
                <w:rFonts w:ascii="Calibri" w:eastAsia="Times New Roman" w:hAnsi="Calibri" w:cs="Calibri"/>
                <w:sz w:val="24"/>
                <w:szCs w:val="24"/>
              </w:rPr>
              <w:t xml:space="preserve">                                </w:t>
            </w:r>
          </w:p>
          <w:p w14:paraId="6F72D952" w14:textId="13B2BA87" w:rsidR="003A3267" w:rsidRPr="00C848EB" w:rsidRDefault="003A3267">
            <w:pPr>
              <w:pStyle w:val="NoSpacing"/>
              <w:jc w:val="both"/>
              <w:rPr>
                <w:rFonts w:ascii="Calibri" w:hAnsi="Calibri" w:cs="Calibri"/>
                <w:b/>
                <w:bCs/>
                <w:sz w:val="24"/>
                <w:szCs w:val="24"/>
              </w:rPr>
            </w:pPr>
            <w:r w:rsidRPr="00C848EB">
              <w:rPr>
                <w:rFonts w:ascii="Calibri" w:hAnsi="Calibri" w:cs="Calibri"/>
                <w:b/>
                <w:bCs/>
                <w:sz w:val="24"/>
                <w:szCs w:val="24"/>
              </w:rPr>
              <w:t xml:space="preserve">9. End of the </w:t>
            </w:r>
            <w:r w:rsidR="009540A9" w:rsidRPr="00C848EB">
              <w:rPr>
                <w:rFonts w:ascii="Calibri" w:hAnsi="Calibri" w:cs="Calibri"/>
                <w:b/>
                <w:bCs/>
                <w:sz w:val="24"/>
                <w:szCs w:val="24"/>
              </w:rPr>
              <w:t>Initiative</w:t>
            </w:r>
          </w:p>
          <w:p w14:paraId="2408188D" w14:textId="77777777" w:rsidR="003A3267" w:rsidRPr="00C848EB" w:rsidRDefault="003A3267">
            <w:pPr>
              <w:pStyle w:val="NoSpacing"/>
              <w:jc w:val="both"/>
              <w:rPr>
                <w:rFonts w:ascii="Calibri" w:hAnsi="Calibri" w:cs="Calibri"/>
                <w:b/>
                <w:bCs/>
                <w:sz w:val="24"/>
                <w:szCs w:val="24"/>
                <w:lang w:val="bg-BG"/>
              </w:rPr>
            </w:pPr>
          </w:p>
          <w:p w14:paraId="65A29324" w14:textId="4AAA8889" w:rsidR="003A3267" w:rsidRPr="00C848EB" w:rsidRDefault="003A3267">
            <w:pPr>
              <w:pStyle w:val="NoSpacing"/>
              <w:jc w:val="both"/>
              <w:rPr>
                <w:rFonts w:ascii="Calibri" w:hAnsi="Calibri" w:cs="Calibri"/>
                <w:sz w:val="24"/>
                <w:szCs w:val="24"/>
              </w:rPr>
            </w:pPr>
            <w:r w:rsidRPr="00C848EB">
              <w:rPr>
                <w:rFonts w:ascii="Calibri" w:hAnsi="Calibri" w:cs="Calibri"/>
                <w:sz w:val="24"/>
                <w:szCs w:val="24"/>
              </w:rPr>
              <w:t xml:space="preserve">9.1. Mastercard has the irrevocable right to terminate the </w:t>
            </w:r>
            <w:r w:rsidR="009540A9" w:rsidRPr="00C848EB">
              <w:rPr>
                <w:rFonts w:ascii="Calibri" w:hAnsi="Calibri" w:cs="Calibri"/>
                <w:sz w:val="24"/>
                <w:szCs w:val="24"/>
              </w:rPr>
              <w:t>Initiative</w:t>
            </w:r>
            <w:r w:rsidRPr="00C848EB">
              <w:rPr>
                <w:rFonts w:ascii="Calibri" w:hAnsi="Calibri" w:cs="Calibri"/>
                <w:sz w:val="24"/>
                <w:szCs w:val="24"/>
              </w:rPr>
              <w:t xml:space="preserve"> at any time, in case of force majeure or material abuses and/or violations of these </w:t>
            </w:r>
            <w:r w:rsidR="00715527" w:rsidRPr="00C848EB">
              <w:rPr>
                <w:rFonts w:ascii="Calibri" w:hAnsi="Calibri" w:cs="Calibri"/>
                <w:sz w:val="24"/>
                <w:szCs w:val="24"/>
              </w:rPr>
              <w:t xml:space="preserve">Rules </w:t>
            </w:r>
            <w:r w:rsidRPr="00C848EB">
              <w:rPr>
                <w:rFonts w:ascii="Calibri" w:hAnsi="Calibri" w:cs="Calibri"/>
                <w:sz w:val="24"/>
                <w:szCs w:val="24"/>
              </w:rPr>
              <w:t>are detected. In these cases, no compensation is due to the Participants.</w:t>
            </w:r>
          </w:p>
          <w:p w14:paraId="28F3B594" w14:textId="77777777" w:rsidR="003A3267" w:rsidRPr="00C848EB" w:rsidRDefault="003A3267">
            <w:pPr>
              <w:pStyle w:val="NoSpacing"/>
              <w:jc w:val="both"/>
              <w:rPr>
                <w:rFonts w:ascii="Calibri" w:eastAsia="Times New Roman" w:hAnsi="Calibri" w:cs="Calibri"/>
                <w:sz w:val="24"/>
                <w:szCs w:val="24"/>
              </w:rPr>
            </w:pPr>
          </w:p>
          <w:p w14:paraId="6D2FE19C" w14:textId="77777777" w:rsidR="00A07B3E" w:rsidRPr="00C848EB" w:rsidRDefault="00A07B3E">
            <w:pPr>
              <w:pStyle w:val="NoSpacing"/>
              <w:jc w:val="both"/>
              <w:rPr>
                <w:rFonts w:ascii="Calibri" w:eastAsia="Times New Roman" w:hAnsi="Calibri" w:cs="Calibri"/>
                <w:sz w:val="24"/>
                <w:szCs w:val="24"/>
              </w:rPr>
            </w:pPr>
          </w:p>
          <w:p w14:paraId="2889BF04" w14:textId="77777777" w:rsidR="003A3267" w:rsidRPr="00C848EB" w:rsidRDefault="003A3267">
            <w:pPr>
              <w:pStyle w:val="NoSpacing"/>
              <w:jc w:val="both"/>
              <w:rPr>
                <w:rFonts w:ascii="Calibri" w:hAnsi="Calibri" w:cs="Calibri"/>
                <w:b/>
                <w:bCs/>
                <w:sz w:val="24"/>
                <w:szCs w:val="24"/>
              </w:rPr>
            </w:pPr>
            <w:r w:rsidRPr="00C848EB">
              <w:rPr>
                <w:rFonts w:ascii="Calibri" w:hAnsi="Calibri" w:cs="Calibri"/>
                <w:b/>
                <w:bCs/>
                <w:sz w:val="24"/>
                <w:szCs w:val="24"/>
              </w:rPr>
              <w:t>10. Responsibility</w:t>
            </w:r>
          </w:p>
          <w:p w14:paraId="4771C489" w14:textId="77777777" w:rsidR="003A3267" w:rsidRPr="00C848EB" w:rsidRDefault="003A3267">
            <w:pPr>
              <w:pStyle w:val="NoSpacing"/>
              <w:jc w:val="both"/>
              <w:rPr>
                <w:rFonts w:ascii="Calibri" w:hAnsi="Calibri" w:cs="Calibri"/>
                <w:b/>
                <w:bCs/>
                <w:sz w:val="24"/>
                <w:szCs w:val="24"/>
              </w:rPr>
            </w:pPr>
          </w:p>
          <w:p w14:paraId="728D8B91" w14:textId="0B64BA7A" w:rsidR="003A3267" w:rsidRPr="00C848EB" w:rsidRDefault="003A3267">
            <w:pPr>
              <w:pStyle w:val="NoSpacing"/>
              <w:jc w:val="both"/>
              <w:rPr>
                <w:rFonts w:ascii="Calibri" w:hAnsi="Calibri" w:cs="Calibri"/>
                <w:sz w:val="24"/>
                <w:szCs w:val="24"/>
              </w:rPr>
            </w:pPr>
            <w:r w:rsidRPr="00C848EB">
              <w:rPr>
                <w:rFonts w:ascii="Calibri" w:hAnsi="Calibri" w:cs="Calibri"/>
                <w:sz w:val="24"/>
                <w:szCs w:val="24"/>
              </w:rPr>
              <w:t>10.1. The Agency</w:t>
            </w:r>
            <w:r w:rsidR="00E87217">
              <w:rPr>
                <w:rFonts w:ascii="Calibri" w:hAnsi="Calibri" w:cs="Calibri"/>
                <w:sz w:val="24"/>
                <w:szCs w:val="24"/>
              </w:rPr>
              <w:t>, the Operator</w:t>
            </w:r>
            <w:r w:rsidRPr="00C848EB">
              <w:rPr>
                <w:rFonts w:ascii="Calibri" w:hAnsi="Calibri" w:cs="Calibri"/>
                <w:sz w:val="24"/>
                <w:szCs w:val="24"/>
              </w:rPr>
              <w:t xml:space="preserve"> and Mastercard are not responsible and cannot be involved as a party to legal proceedings related to the impossibility of receiving and/or delay in receiving </w:t>
            </w:r>
            <w:r w:rsidRPr="00C848EB">
              <w:rPr>
                <w:rFonts w:ascii="Calibri" w:hAnsi="Calibri" w:cs="Calibri"/>
                <w:sz w:val="24"/>
                <w:szCs w:val="24"/>
                <w:lang w:val="bg-BG"/>
              </w:rPr>
              <w:t>а</w:t>
            </w:r>
            <w:r w:rsidRPr="00C848EB">
              <w:rPr>
                <w:rFonts w:ascii="Calibri" w:hAnsi="Calibri" w:cs="Calibri"/>
                <w:sz w:val="24"/>
                <w:szCs w:val="24"/>
              </w:rPr>
              <w:t xml:space="preserve"> prize due to reasons beyond their control.</w:t>
            </w:r>
          </w:p>
          <w:p w14:paraId="40FBC302" w14:textId="77777777" w:rsidR="003A3267" w:rsidRPr="00C848EB" w:rsidRDefault="003A3267">
            <w:pPr>
              <w:pStyle w:val="NoSpacing"/>
              <w:jc w:val="both"/>
              <w:rPr>
                <w:rFonts w:ascii="Calibri" w:hAnsi="Calibri" w:cs="Calibri"/>
                <w:sz w:val="24"/>
                <w:szCs w:val="24"/>
              </w:rPr>
            </w:pPr>
          </w:p>
          <w:p w14:paraId="15750C7B" w14:textId="6D93EB5F" w:rsidR="003A3267" w:rsidRPr="00C848EB" w:rsidRDefault="003A3267">
            <w:pPr>
              <w:pStyle w:val="NoSpacing"/>
              <w:jc w:val="both"/>
              <w:rPr>
                <w:rFonts w:ascii="Calibri" w:hAnsi="Calibri" w:cs="Calibri"/>
                <w:sz w:val="24"/>
                <w:szCs w:val="24"/>
              </w:rPr>
            </w:pPr>
            <w:r w:rsidRPr="00C848EB">
              <w:rPr>
                <w:rFonts w:ascii="Calibri" w:hAnsi="Calibri" w:cs="Calibri"/>
                <w:sz w:val="24"/>
                <w:szCs w:val="24"/>
              </w:rPr>
              <w:t>10.2. The Agency</w:t>
            </w:r>
            <w:r w:rsidRPr="00C848EB">
              <w:rPr>
                <w:rFonts w:ascii="Calibri" w:hAnsi="Calibri" w:cs="Calibri"/>
                <w:sz w:val="24"/>
                <w:szCs w:val="24"/>
                <w:lang w:val="bg-BG"/>
              </w:rPr>
              <w:t xml:space="preserve">, the </w:t>
            </w:r>
            <w:r w:rsidR="00A104E1">
              <w:rPr>
                <w:rFonts w:ascii="Calibri" w:hAnsi="Calibri" w:cs="Calibri"/>
                <w:sz w:val="24"/>
                <w:szCs w:val="24"/>
              </w:rPr>
              <w:t>Operator</w:t>
            </w:r>
            <w:r w:rsidRPr="00C848EB">
              <w:rPr>
                <w:rFonts w:ascii="Calibri" w:hAnsi="Calibri" w:cs="Calibri"/>
                <w:sz w:val="24"/>
                <w:szCs w:val="24"/>
              </w:rPr>
              <w:t xml:space="preserve"> and Mastercard are not responsible for technical problems related to conducting the </w:t>
            </w:r>
            <w:r w:rsidR="009540A9" w:rsidRPr="00C848EB">
              <w:rPr>
                <w:rFonts w:ascii="Calibri" w:hAnsi="Calibri" w:cs="Calibri"/>
                <w:sz w:val="24"/>
                <w:szCs w:val="24"/>
              </w:rPr>
              <w:t>Initiative</w:t>
            </w:r>
            <w:r w:rsidRPr="00C848EB">
              <w:rPr>
                <w:rFonts w:ascii="Calibri" w:hAnsi="Calibri" w:cs="Calibri"/>
                <w:sz w:val="24"/>
                <w:szCs w:val="24"/>
              </w:rPr>
              <w:t xml:space="preserve"> which occurred due to reasons beyond their control</w:t>
            </w:r>
            <w:r w:rsidRPr="00C848EB">
              <w:rPr>
                <w:rFonts w:ascii="Calibri" w:hAnsi="Calibri" w:cs="Calibri"/>
                <w:sz w:val="24"/>
                <w:szCs w:val="24"/>
                <w:lang w:val="bg-BG"/>
              </w:rPr>
              <w:t xml:space="preserve"> </w:t>
            </w:r>
            <w:r w:rsidRPr="00C848EB">
              <w:rPr>
                <w:rFonts w:ascii="Calibri" w:hAnsi="Calibri" w:cs="Calibri"/>
                <w:sz w:val="24"/>
                <w:szCs w:val="24"/>
              </w:rPr>
              <w:t>and not be held liable for the actions of third parties – such as courier companies, service suppliers, etc.</w:t>
            </w:r>
          </w:p>
          <w:p w14:paraId="6E9622AF" w14:textId="77777777" w:rsidR="00D3642D" w:rsidRPr="00C848EB" w:rsidRDefault="00D3642D">
            <w:pPr>
              <w:pStyle w:val="NoSpacing"/>
              <w:jc w:val="both"/>
              <w:rPr>
                <w:rFonts w:ascii="Calibri" w:hAnsi="Calibri" w:cs="Calibri"/>
                <w:sz w:val="24"/>
                <w:szCs w:val="24"/>
              </w:rPr>
            </w:pPr>
          </w:p>
          <w:p w14:paraId="4ACF00F7" w14:textId="3F96C2C3" w:rsidR="003A3267" w:rsidRPr="00C848EB" w:rsidRDefault="003A3267">
            <w:pPr>
              <w:pStyle w:val="NoSpacing"/>
              <w:jc w:val="both"/>
              <w:rPr>
                <w:rFonts w:ascii="Calibri" w:hAnsi="Calibri" w:cs="Calibri"/>
                <w:sz w:val="24"/>
                <w:szCs w:val="24"/>
              </w:rPr>
            </w:pPr>
            <w:r w:rsidRPr="00C848EB">
              <w:rPr>
                <w:rFonts w:ascii="Calibri" w:hAnsi="Calibri" w:cs="Calibri"/>
                <w:sz w:val="24"/>
                <w:szCs w:val="24"/>
              </w:rPr>
              <w:t>10.3. The Agency</w:t>
            </w:r>
            <w:r w:rsidRPr="00C848EB">
              <w:rPr>
                <w:rFonts w:ascii="Calibri" w:hAnsi="Calibri" w:cs="Calibri"/>
                <w:sz w:val="24"/>
                <w:szCs w:val="24"/>
                <w:lang w:val="bg-BG"/>
              </w:rPr>
              <w:t xml:space="preserve">, </w:t>
            </w:r>
            <w:r w:rsidRPr="00C848EB">
              <w:rPr>
                <w:rFonts w:ascii="Calibri" w:hAnsi="Calibri" w:cs="Calibri"/>
                <w:sz w:val="24"/>
                <w:szCs w:val="24"/>
              </w:rPr>
              <w:t>the Operator and Mastercard are not responsible and will not owe any compensation in the case of illegal use of a card by a Participant</w:t>
            </w:r>
            <w:r w:rsidRPr="00C848EB">
              <w:rPr>
                <w:rFonts w:ascii="Calibri" w:hAnsi="Calibri" w:cs="Calibri"/>
                <w:sz w:val="24"/>
                <w:szCs w:val="24"/>
                <w:lang w:val="bg-BG"/>
              </w:rPr>
              <w:t>/</w:t>
            </w:r>
            <w:r w:rsidRPr="00C848EB">
              <w:rPr>
                <w:rFonts w:ascii="Calibri" w:hAnsi="Calibri" w:cs="Calibri"/>
                <w:sz w:val="24"/>
                <w:szCs w:val="24"/>
              </w:rPr>
              <w:t xml:space="preserve">third </w:t>
            </w:r>
            <w:r w:rsidR="00D3642D" w:rsidRPr="00C848EB">
              <w:rPr>
                <w:rFonts w:ascii="Calibri" w:hAnsi="Calibri" w:cs="Calibri"/>
                <w:sz w:val="24"/>
                <w:szCs w:val="24"/>
              </w:rPr>
              <w:t>person</w:t>
            </w:r>
            <w:r w:rsidRPr="00C848EB">
              <w:rPr>
                <w:rFonts w:ascii="Calibri" w:hAnsi="Calibri" w:cs="Calibri"/>
                <w:sz w:val="24"/>
                <w:szCs w:val="24"/>
              </w:rPr>
              <w:t xml:space="preserve"> during </w:t>
            </w:r>
            <w:r w:rsidR="00AC5D7E" w:rsidRPr="00C848EB">
              <w:rPr>
                <w:rFonts w:ascii="Calibri" w:hAnsi="Calibri" w:cs="Calibri"/>
                <w:sz w:val="24"/>
                <w:szCs w:val="24"/>
              </w:rPr>
              <w:t xml:space="preserve">a </w:t>
            </w:r>
            <w:r w:rsidRPr="00C848EB">
              <w:rPr>
                <w:rFonts w:ascii="Calibri" w:hAnsi="Calibri" w:cs="Calibri"/>
                <w:sz w:val="24"/>
                <w:szCs w:val="24"/>
              </w:rPr>
              <w:t xml:space="preserve"> </w:t>
            </w:r>
            <w:r w:rsidR="009540A9" w:rsidRPr="00C848EB">
              <w:rPr>
                <w:rFonts w:ascii="Calibri" w:hAnsi="Calibri" w:cs="Calibri"/>
                <w:sz w:val="24"/>
                <w:szCs w:val="24"/>
              </w:rPr>
              <w:t>Campaign</w:t>
            </w:r>
            <w:r w:rsidRPr="00C848EB">
              <w:rPr>
                <w:rFonts w:ascii="Calibri" w:hAnsi="Calibri" w:cs="Calibri"/>
                <w:sz w:val="24"/>
                <w:szCs w:val="24"/>
              </w:rPr>
              <w:t>.</w:t>
            </w:r>
          </w:p>
          <w:p w14:paraId="70841381" w14:textId="77777777" w:rsidR="003A3267" w:rsidRPr="00C848EB" w:rsidRDefault="003A3267">
            <w:pPr>
              <w:pStyle w:val="NoSpacing"/>
              <w:jc w:val="both"/>
              <w:rPr>
                <w:rFonts w:ascii="Calibri" w:hAnsi="Calibri" w:cs="Calibri"/>
                <w:sz w:val="24"/>
                <w:szCs w:val="24"/>
              </w:rPr>
            </w:pPr>
          </w:p>
          <w:p w14:paraId="15ED32A1" w14:textId="6CD22052" w:rsidR="003A3267" w:rsidRPr="00C848EB" w:rsidRDefault="003A3267">
            <w:pPr>
              <w:pStyle w:val="NoSpacing"/>
              <w:jc w:val="both"/>
              <w:rPr>
                <w:rFonts w:ascii="Calibri" w:hAnsi="Calibri" w:cs="Calibri"/>
                <w:sz w:val="24"/>
                <w:szCs w:val="24"/>
                <w:lang w:val="bg-BG"/>
              </w:rPr>
            </w:pPr>
            <w:r w:rsidRPr="00C848EB">
              <w:rPr>
                <w:rFonts w:ascii="Calibri" w:hAnsi="Calibri" w:cs="Calibri"/>
                <w:sz w:val="24"/>
                <w:szCs w:val="24"/>
                <w:lang w:val="bg-BG"/>
              </w:rPr>
              <w:lastRenderedPageBreak/>
              <w:t xml:space="preserve">10.4. </w:t>
            </w:r>
            <w:r w:rsidRPr="00C848EB">
              <w:rPr>
                <w:rFonts w:ascii="Calibri" w:hAnsi="Calibri" w:cs="Calibri"/>
                <w:sz w:val="24"/>
                <w:szCs w:val="24"/>
              </w:rPr>
              <w:t>The Agency</w:t>
            </w:r>
            <w:r w:rsidR="00E87217">
              <w:rPr>
                <w:rFonts w:ascii="Calibri" w:hAnsi="Calibri" w:cs="Calibri"/>
                <w:sz w:val="24"/>
                <w:szCs w:val="24"/>
              </w:rPr>
              <w:t>, the Operator</w:t>
            </w:r>
            <w:r w:rsidRPr="00C848EB">
              <w:rPr>
                <w:rFonts w:ascii="Calibri" w:hAnsi="Calibri" w:cs="Calibri"/>
                <w:sz w:val="24"/>
                <w:szCs w:val="24"/>
              </w:rPr>
              <w:t xml:space="preserve"> and Mastercard shall not be liable for any failure to award the </w:t>
            </w:r>
            <w:r w:rsidR="00362983" w:rsidRPr="00C848EB">
              <w:rPr>
                <w:rFonts w:ascii="Calibri" w:hAnsi="Calibri" w:cs="Calibri"/>
                <w:sz w:val="24"/>
                <w:szCs w:val="24"/>
              </w:rPr>
              <w:t xml:space="preserve">prize </w:t>
            </w:r>
            <w:r w:rsidRPr="00C848EB">
              <w:rPr>
                <w:rFonts w:ascii="Calibri" w:hAnsi="Calibri" w:cs="Calibri"/>
                <w:sz w:val="24"/>
                <w:szCs w:val="24"/>
              </w:rPr>
              <w:t>where the Winner has provided incomplete, incorrect, or misleading information.</w:t>
            </w:r>
          </w:p>
          <w:p w14:paraId="4DC57516" w14:textId="77777777" w:rsidR="00A07B3E" w:rsidRPr="00C848EB" w:rsidRDefault="00A07B3E">
            <w:pPr>
              <w:pStyle w:val="NoSpacing"/>
              <w:jc w:val="both"/>
              <w:rPr>
                <w:rFonts w:ascii="Calibri" w:hAnsi="Calibri" w:cs="Calibri"/>
                <w:sz w:val="24"/>
                <w:szCs w:val="24"/>
              </w:rPr>
            </w:pPr>
          </w:p>
          <w:p w14:paraId="14EA9D4C" w14:textId="77777777" w:rsidR="003A3267" w:rsidRPr="00C848EB" w:rsidRDefault="003A3267">
            <w:pPr>
              <w:pStyle w:val="NoSpacing"/>
              <w:jc w:val="both"/>
              <w:rPr>
                <w:rFonts w:ascii="Calibri" w:hAnsi="Calibri" w:cs="Calibri"/>
                <w:b/>
                <w:bCs/>
                <w:sz w:val="24"/>
                <w:szCs w:val="24"/>
                <w:lang w:val="bg-BG"/>
              </w:rPr>
            </w:pPr>
            <w:r w:rsidRPr="00C848EB">
              <w:rPr>
                <w:rFonts w:ascii="Calibri" w:hAnsi="Calibri" w:cs="Calibri"/>
                <w:b/>
                <w:bCs/>
                <w:sz w:val="24"/>
                <w:szCs w:val="24"/>
                <w:lang w:val="bg-BG"/>
              </w:rPr>
              <w:t>11. Privacy data protection</w:t>
            </w:r>
          </w:p>
          <w:p w14:paraId="07A132D2" w14:textId="77777777" w:rsidR="003A3267" w:rsidRPr="00C848EB" w:rsidRDefault="003A3267">
            <w:pPr>
              <w:pStyle w:val="NoSpacing"/>
              <w:jc w:val="both"/>
              <w:rPr>
                <w:rFonts w:ascii="Calibri" w:hAnsi="Calibri" w:cs="Calibri"/>
                <w:b/>
                <w:bCs/>
                <w:sz w:val="24"/>
                <w:szCs w:val="24"/>
                <w:lang w:val="bg-BG"/>
              </w:rPr>
            </w:pPr>
          </w:p>
          <w:p w14:paraId="4E275D55" w14:textId="1E14B814" w:rsidR="003A3267" w:rsidRPr="00C848EB" w:rsidRDefault="003A3267">
            <w:pPr>
              <w:pStyle w:val="NoSpacing"/>
              <w:jc w:val="both"/>
              <w:rPr>
                <w:rFonts w:ascii="Calibri" w:hAnsi="Calibri" w:cs="Calibri"/>
                <w:sz w:val="24"/>
                <w:szCs w:val="24"/>
              </w:rPr>
            </w:pPr>
            <w:r w:rsidRPr="00C848EB">
              <w:rPr>
                <w:rFonts w:ascii="Calibri" w:hAnsi="Calibri" w:cs="Calibri"/>
                <w:sz w:val="24"/>
                <w:szCs w:val="24"/>
              </w:rPr>
              <w:t>1</w:t>
            </w:r>
            <w:r w:rsidRPr="00C848EB">
              <w:rPr>
                <w:rFonts w:ascii="Calibri" w:hAnsi="Calibri" w:cs="Calibri"/>
                <w:sz w:val="24"/>
                <w:szCs w:val="24"/>
                <w:lang w:val="bg-BG"/>
              </w:rPr>
              <w:t>1.1</w:t>
            </w:r>
            <w:r w:rsidRPr="00C848EB">
              <w:rPr>
                <w:rFonts w:ascii="Calibri" w:hAnsi="Calibri" w:cs="Calibri"/>
                <w:sz w:val="24"/>
                <w:szCs w:val="24"/>
              </w:rPr>
              <w:t xml:space="preserve">. The parties in this </w:t>
            </w:r>
            <w:r w:rsidR="009540A9" w:rsidRPr="00C848EB">
              <w:rPr>
                <w:rFonts w:ascii="Calibri" w:hAnsi="Calibri" w:cs="Calibri"/>
                <w:sz w:val="24"/>
                <w:szCs w:val="24"/>
              </w:rPr>
              <w:t>Initiative</w:t>
            </w:r>
            <w:r w:rsidR="00754314" w:rsidRPr="00C848EB">
              <w:rPr>
                <w:rFonts w:ascii="Calibri" w:hAnsi="Calibri" w:cs="Calibri"/>
                <w:sz w:val="24"/>
                <w:szCs w:val="24"/>
              </w:rPr>
              <w:t xml:space="preserve"> </w:t>
            </w:r>
            <w:r w:rsidRPr="00C848EB">
              <w:rPr>
                <w:rFonts w:ascii="Calibri" w:hAnsi="Calibri" w:cs="Calibri"/>
                <w:sz w:val="24"/>
                <w:szCs w:val="24"/>
              </w:rPr>
              <w:t xml:space="preserve">shall act with due care to ensure the lawful processing of personal data, in strict application of the minimum necessary security measures in accordance with </w:t>
            </w:r>
            <w:r w:rsidR="00C71A72" w:rsidRPr="00C71A72">
              <w:rPr>
                <w:rFonts w:ascii="Calibri" w:hAnsi="Calibri" w:cs="Calibri"/>
                <w:sz w:val="24"/>
                <w:szCs w:val="24"/>
              </w:rPr>
              <w:t>Applicable Data Protection Law</w:t>
            </w:r>
            <w:r w:rsidRPr="00C848EB">
              <w:rPr>
                <w:rFonts w:ascii="Calibri" w:hAnsi="Calibri" w:cs="Calibri"/>
                <w:sz w:val="24"/>
                <w:szCs w:val="24"/>
              </w:rPr>
              <w:t>.</w:t>
            </w:r>
          </w:p>
          <w:p w14:paraId="573464D0" w14:textId="77777777" w:rsidR="003A3267" w:rsidRPr="00C848EB" w:rsidRDefault="003A3267">
            <w:pPr>
              <w:pStyle w:val="NoSpacing"/>
              <w:jc w:val="both"/>
              <w:rPr>
                <w:rFonts w:ascii="Calibri" w:eastAsia="Times New Roman" w:hAnsi="Calibri" w:cs="Calibri"/>
                <w:sz w:val="24"/>
                <w:szCs w:val="24"/>
              </w:rPr>
            </w:pPr>
          </w:p>
          <w:p w14:paraId="3DAB9387" w14:textId="77777777" w:rsidR="00C71A72" w:rsidRDefault="00C71A72">
            <w:pPr>
              <w:pStyle w:val="NoSpacing"/>
              <w:jc w:val="both"/>
              <w:rPr>
                <w:rFonts w:ascii="Calibri" w:hAnsi="Calibri" w:cs="Calibri"/>
                <w:sz w:val="24"/>
                <w:szCs w:val="24"/>
              </w:rPr>
            </w:pPr>
          </w:p>
          <w:p w14:paraId="14DD6060" w14:textId="77777777" w:rsidR="00C71A72" w:rsidRPr="00C848EB" w:rsidRDefault="00C71A72">
            <w:pPr>
              <w:pStyle w:val="NoSpacing"/>
              <w:jc w:val="both"/>
              <w:rPr>
                <w:rFonts w:ascii="Calibri" w:hAnsi="Calibri" w:cs="Calibri"/>
                <w:sz w:val="24"/>
                <w:szCs w:val="24"/>
              </w:rPr>
            </w:pPr>
          </w:p>
          <w:p w14:paraId="3A52B102" w14:textId="77777777" w:rsidR="003A3267" w:rsidRPr="00C848EB" w:rsidRDefault="003A3267">
            <w:pPr>
              <w:pStyle w:val="NoSpacing"/>
              <w:jc w:val="both"/>
              <w:rPr>
                <w:rFonts w:ascii="Calibri" w:hAnsi="Calibri" w:cs="Calibri"/>
                <w:sz w:val="24"/>
                <w:szCs w:val="24"/>
              </w:rPr>
            </w:pPr>
            <w:r w:rsidRPr="00C848EB">
              <w:rPr>
                <w:rFonts w:ascii="Calibri" w:hAnsi="Calibri" w:cs="Calibri"/>
                <w:sz w:val="24"/>
                <w:szCs w:val="24"/>
                <w:lang w:val="bg-BG"/>
              </w:rPr>
              <w:t>1</w:t>
            </w:r>
            <w:r w:rsidRPr="00C848EB">
              <w:rPr>
                <w:rFonts w:ascii="Calibri" w:hAnsi="Calibri" w:cs="Calibri"/>
                <w:sz w:val="24"/>
                <w:szCs w:val="24"/>
              </w:rPr>
              <w:t>1.</w:t>
            </w:r>
            <w:r w:rsidRPr="00C848EB">
              <w:rPr>
                <w:rFonts w:ascii="Calibri" w:hAnsi="Calibri" w:cs="Calibri"/>
                <w:sz w:val="24"/>
                <w:szCs w:val="24"/>
                <w:lang w:val="bg-BG"/>
              </w:rPr>
              <w:t>2.</w:t>
            </w:r>
            <w:r w:rsidRPr="00C848EB">
              <w:rPr>
                <w:rFonts w:ascii="Calibri" w:hAnsi="Calibri" w:cs="Calibri"/>
                <w:sz w:val="24"/>
                <w:szCs w:val="24"/>
              </w:rPr>
              <w:t xml:space="preserve"> The data will be</w:t>
            </w:r>
            <w:r w:rsidRPr="00C848EB">
              <w:rPr>
                <w:rFonts w:ascii="Calibri" w:hAnsi="Calibri" w:cs="Calibri"/>
                <w:sz w:val="24"/>
                <w:szCs w:val="24"/>
                <w:lang w:val="bg-BG"/>
              </w:rPr>
              <w:t xml:space="preserve"> </w:t>
            </w:r>
            <w:r w:rsidRPr="00C848EB">
              <w:rPr>
                <w:rFonts w:ascii="Calibri" w:hAnsi="Calibri" w:cs="Calibri"/>
                <w:sz w:val="24"/>
                <w:szCs w:val="24"/>
              </w:rPr>
              <w:t>processed for the purpose of identifying those eligible to receive the prize, contacting the Winner, receiving the prize and payment of the respective tax due in relation to the provision of the prizes. Personal data will not be used for any other purpose.</w:t>
            </w:r>
          </w:p>
          <w:p w14:paraId="115D77FD" w14:textId="77777777" w:rsidR="003A3267" w:rsidRPr="00C848EB" w:rsidRDefault="003A3267">
            <w:pPr>
              <w:pStyle w:val="NoSpacing"/>
              <w:jc w:val="both"/>
              <w:rPr>
                <w:rFonts w:ascii="Calibri" w:hAnsi="Calibri" w:cs="Calibri"/>
                <w:sz w:val="24"/>
                <w:szCs w:val="24"/>
              </w:rPr>
            </w:pPr>
          </w:p>
          <w:p w14:paraId="49D0EBB8" w14:textId="77777777" w:rsidR="003A3267" w:rsidRDefault="003A3267">
            <w:pPr>
              <w:pStyle w:val="NoSpacing"/>
              <w:jc w:val="both"/>
              <w:rPr>
                <w:rFonts w:ascii="Calibri" w:hAnsi="Calibri" w:cs="Calibri"/>
                <w:sz w:val="24"/>
                <w:szCs w:val="24"/>
              </w:rPr>
            </w:pPr>
          </w:p>
          <w:p w14:paraId="4537A322" w14:textId="77777777" w:rsidR="001F5F54" w:rsidRPr="001F5F54" w:rsidRDefault="001F5F54">
            <w:pPr>
              <w:pStyle w:val="NoSpacing"/>
              <w:jc w:val="both"/>
              <w:rPr>
                <w:rFonts w:ascii="Calibri" w:hAnsi="Calibri" w:cs="Calibri"/>
                <w:sz w:val="24"/>
                <w:szCs w:val="24"/>
              </w:rPr>
            </w:pPr>
          </w:p>
          <w:p w14:paraId="7E634164" w14:textId="2B7195E7" w:rsidR="003A3267" w:rsidRPr="00C848EB" w:rsidRDefault="003A3267">
            <w:pPr>
              <w:pStyle w:val="NoSpacing"/>
              <w:jc w:val="both"/>
              <w:rPr>
                <w:rFonts w:ascii="Calibri" w:hAnsi="Calibri" w:cs="Calibri"/>
                <w:sz w:val="24"/>
                <w:szCs w:val="24"/>
              </w:rPr>
            </w:pPr>
            <w:r w:rsidRPr="00C848EB">
              <w:rPr>
                <w:rFonts w:ascii="Calibri" w:hAnsi="Calibri" w:cs="Calibri"/>
                <w:sz w:val="24"/>
                <w:szCs w:val="24"/>
                <w:lang w:val="bg-BG"/>
              </w:rPr>
              <w:t>11</w:t>
            </w:r>
            <w:r w:rsidRPr="00C848EB">
              <w:rPr>
                <w:rFonts w:ascii="Calibri" w:hAnsi="Calibri" w:cs="Calibri"/>
                <w:sz w:val="24"/>
                <w:szCs w:val="24"/>
              </w:rPr>
              <w:t>.</w:t>
            </w:r>
            <w:r w:rsidRPr="00C848EB">
              <w:rPr>
                <w:rFonts w:ascii="Calibri" w:hAnsi="Calibri" w:cs="Calibri"/>
                <w:sz w:val="24"/>
                <w:szCs w:val="24"/>
                <w:lang w:val="bg-BG"/>
              </w:rPr>
              <w:t>3</w:t>
            </w:r>
            <w:r w:rsidRPr="00C848EB">
              <w:rPr>
                <w:rFonts w:ascii="Calibri" w:hAnsi="Calibri" w:cs="Calibri"/>
                <w:sz w:val="24"/>
                <w:szCs w:val="24"/>
              </w:rPr>
              <w:t>. The winner agrees to the processing of personal data provided by him and their storage on the territory of</w:t>
            </w:r>
            <w:r w:rsidRPr="00C848EB">
              <w:rPr>
                <w:rFonts w:ascii="Calibri" w:hAnsi="Calibri" w:cs="Calibri"/>
                <w:sz w:val="24"/>
                <w:szCs w:val="24"/>
                <w:lang w:val="bg-BG"/>
              </w:rPr>
              <w:t xml:space="preserve"> </w:t>
            </w:r>
            <w:r w:rsidRPr="00C848EB">
              <w:rPr>
                <w:rFonts w:ascii="Calibri" w:hAnsi="Calibri" w:cs="Calibri"/>
                <w:sz w:val="24"/>
                <w:szCs w:val="24"/>
              </w:rPr>
              <w:t xml:space="preserve">Bulgaria. This personal data is provided for </w:t>
            </w:r>
            <w:r w:rsidR="00C514BD">
              <w:rPr>
                <w:rFonts w:ascii="Calibri" w:hAnsi="Calibri" w:cs="Calibri"/>
                <w:sz w:val="24"/>
                <w:szCs w:val="24"/>
              </w:rPr>
              <w:t>Campaign</w:t>
            </w:r>
            <w:r w:rsidR="00C514BD" w:rsidRPr="00C848EB">
              <w:rPr>
                <w:rFonts w:ascii="Calibri" w:hAnsi="Calibri" w:cs="Calibri"/>
                <w:sz w:val="24"/>
                <w:szCs w:val="24"/>
              </w:rPr>
              <w:t xml:space="preserve"> </w:t>
            </w:r>
            <w:r w:rsidRPr="00C848EB">
              <w:rPr>
                <w:rFonts w:ascii="Calibri" w:hAnsi="Calibri" w:cs="Calibri"/>
                <w:sz w:val="24"/>
                <w:szCs w:val="24"/>
              </w:rPr>
              <w:t>purposes, for provision of the</w:t>
            </w:r>
            <w:r w:rsidRPr="00C848EB">
              <w:rPr>
                <w:rFonts w:ascii="Calibri" w:hAnsi="Calibri" w:cs="Calibri"/>
                <w:sz w:val="24"/>
                <w:szCs w:val="24"/>
                <w:lang w:val="bg-BG"/>
              </w:rPr>
              <w:t xml:space="preserve"> </w:t>
            </w:r>
            <w:r w:rsidRPr="00C848EB">
              <w:rPr>
                <w:rFonts w:ascii="Calibri" w:hAnsi="Calibri" w:cs="Calibri"/>
                <w:sz w:val="24"/>
                <w:szCs w:val="24"/>
              </w:rPr>
              <w:t>prizes and payment of the respective tax due in</w:t>
            </w:r>
            <w:r w:rsidRPr="00C848EB">
              <w:rPr>
                <w:rFonts w:ascii="Calibri" w:hAnsi="Calibri" w:cs="Calibri"/>
                <w:sz w:val="24"/>
                <w:szCs w:val="24"/>
                <w:lang w:val="bg-BG"/>
              </w:rPr>
              <w:t xml:space="preserve"> </w:t>
            </w:r>
            <w:r w:rsidRPr="00C848EB">
              <w:rPr>
                <w:rFonts w:ascii="Calibri" w:hAnsi="Calibri" w:cs="Calibri"/>
                <w:sz w:val="24"/>
                <w:szCs w:val="24"/>
              </w:rPr>
              <w:t>relation to the provision of the prizes.</w:t>
            </w:r>
          </w:p>
          <w:p w14:paraId="7606812A" w14:textId="77777777" w:rsidR="00A07B3E" w:rsidRPr="00C848EB" w:rsidRDefault="00A07B3E">
            <w:pPr>
              <w:pStyle w:val="NoSpacing"/>
              <w:jc w:val="both"/>
              <w:rPr>
                <w:rFonts w:ascii="Calibri" w:hAnsi="Calibri" w:cs="Calibri"/>
                <w:sz w:val="24"/>
                <w:szCs w:val="24"/>
              </w:rPr>
            </w:pPr>
          </w:p>
          <w:p w14:paraId="66BF68C1" w14:textId="77777777" w:rsidR="0020026D" w:rsidRDefault="0020026D">
            <w:pPr>
              <w:pStyle w:val="NoSpacing"/>
              <w:jc w:val="both"/>
              <w:rPr>
                <w:rFonts w:ascii="Calibri" w:hAnsi="Calibri" w:cs="Calibri"/>
                <w:sz w:val="24"/>
                <w:szCs w:val="24"/>
              </w:rPr>
            </w:pPr>
          </w:p>
          <w:p w14:paraId="084BB9A5" w14:textId="77777777" w:rsidR="003C47A6" w:rsidRPr="00C848EB" w:rsidRDefault="003C47A6">
            <w:pPr>
              <w:pStyle w:val="NoSpacing"/>
              <w:jc w:val="both"/>
              <w:rPr>
                <w:rFonts w:ascii="Calibri" w:hAnsi="Calibri" w:cs="Calibri"/>
                <w:sz w:val="24"/>
                <w:szCs w:val="24"/>
              </w:rPr>
            </w:pPr>
          </w:p>
          <w:p w14:paraId="5CF3FBDB" w14:textId="6303847C" w:rsidR="003A3267" w:rsidRPr="00C848EB" w:rsidRDefault="003A3267">
            <w:pPr>
              <w:pStyle w:val="NoSpacing"/>
              <w:jc w:val="both"/>
              <w:rPr>
                <w:rFonts w:ascii="Calibri" w:hAnsi="Calibri" w:cs="Calibri"/>
                <w:sz w:val="24"/>
                <w:szCs w:val="24"/>
                <w:lang w:val="bg-BG"/>
              </w:rPr>
            </w:pPr>
            <w:r w:rsidRPr="00C848EB">
              <w:rPr>
                <w:rFonts w:ascii="Calibri" w:hAnsi="Calibri" w:cs="Calibri"/>
                <w:sz w:val="24"/>
                <w:szCs w:val="24"/>
                <w:lang w:val="bg-BG"/>
              </w:rPr>
              <w:t>11</w:t>
            </w:r>
            <w:r w:rsidRPr="00C848EB">
              <w:rPr>
                <w:rFonts w:ascii="Calibri" w:hAnsi="Calibri" w:cs="Calibri"/>
                <w:sz w:val="24"/>
                <w:szCs w:val="24"/>
              </w:rPr>
              <w:t>.</w:t>
            </w:r>
            <w:r w:rsidRPr="00C848EB">
              <w:rPr>
                <w:rFonts w:ascii="Calibri" w:hAnsi="Calibri" w:cs="Calibri"/>
                <w:sz w:val="24"/>
                <w:szCs w:val="24"/>
                <w:lang w:val="bg-BG"/>
              </w:rPr>
              <w:t>4</w:t>
            </w:r>
            <w:r w:rsidRPr="00C848EB">
              <w:rPr>
                <w:rFonts w:ascii="Calibri" w:hAnsi="Calibri" w:cs="Calibri"/>
                <w:sz w:val="24"/>
                <w:szCs w:val="24"/>
              </w:rPr>
              <w:t xml:space="preserve">. The Agency declares that it will not provide personal data to third parties, except for the purposes of the current </w:t>
            </w:r>
            <w:r w:rsidR="009540A9" w:rsidRPr="00C848EB">
              <w:rPr>
                <w:rFonts w:ascii="Calibri" w:hAnsi="Calibri" w:cs="Calibri"/>
                <w:sz w:val="24"/>
                <w:szCs w:val="24"/>
              </w:rPr>
              <w:t>Initiative</w:t>
            </w:r>
            <w:r w:rsidR="007950E6" w:rsidRPr="00C848EB">
              <w:rPr>
                <w:rFonts w:ascii="Calibri" w:hAnsi="Calibri" w:cs="Calibri"/>
                <w:sz w:val="24"/>
                <w:szCs w:val="24"/>
              </w:rPr>
              <w:t xml:space="preserve"> </w:t>
            </w:r>
            <w:r w:rsidRPr="00C848EB">
              <w:rPr>
                <w:rFonts w:ascii="Calibri" w:hAnsi="Calibri" w:cs="Calibri"/>
                <w:sz w:val="24"/>
                <w:szCs w:val="24"/>
              </w:rPr>
              <w:t xml:space="preserve">or when this is regulated by the law. </w:t>
            </w:r>
          </w:p>
          <w:p w14:paraId="1711E843" w14:textId="77777777" w:rsidR="003A3267" w:rsidRPr="00C848EB" w:rsidRDefault="003A3267">
            <w:pPr>
              <w:pStyle w:val="NoSpacing"/>
              <w:jc w:val="both"/>
              <w:rPr>
                <w:rFonts w:ascii="Calibri" w:hAnsi="Calibri" w:cs="Calibri"/>
                <w:sz w:val="24"/>
                <w:szCs w:val="24"/>
                <w:lang w:val="bg-BG"/>
              </w:rPr>
            </w:pPr>
          </w:p>
          <w:p w14:paraId="4212DABC" w14:textId="78F74AED" w:rsidR="003A3267" w:rsidRPr="00C848EB" w:rsidRDefault="003A3267">
            <w:pPr>
              <w:pStyle w:val="NoSpacing"/>
              <w:jc w:val="both"/>
              <w:rPr>
                <w:rFonts w:ascii="Calibri" w:hAnsi="Calibri" w:cs="Calibri"/>
                <w:sz w:val="24"/>
                <w:szCs w:val="24"/>
                <w:lang w:val="bg-BG"/>
              </w:rPr>
            </w:pPr>
            <w:r w:rsidRPr="00C848EB">
              <w:rPr>
                <w:rFonts w:ascii="Calibri" w:hAnsi="Calibri" w:cs="Calibri"/>
                <w:sz w:val="24"/>
                <w:szCs w:val="24"/>
                <w:lang w:val="bg-BG"/>
              </w:rPr>
              <w:t>11</w:t>
            </w:r>
            <w:r w:rsidRPr="00C848EB">
              <w:rPr>
                <w:rFonts w:ascii="Calibri" w:hAnsi="Calibri" w:cs="Calibri"/>
                <w:sz w:val="24"/>
                <w:szCs w:val="24"/>
              </w:rPr>
              <w:t>.5. The refusal or withdrawal of consent for the collection, processing and usage of personal data of</w:t>
            </w:r>
            <w:r w:rsidRPr="00C848EB">
              <w:rPr>
                <w:rFonts w:ascii="Calibri" w:hAnsi="Calibri" w:cs="Calibri"/>
                <w:sz w:val="24"/>
                <w:szCs w:val="24"/>
                <w:lang w:val="bg-BG"/>
              </w:rPr>
              <w:t xml:space="preserve"> </w:t>
            </w:r>
            <w:r w:rsidRPr="00C848EB">
              <w:rPr>
                <w:rFonts w:ascii="Calibri" w:hAnsi="Calibri" w:cs="Calibri"/>
                <w:sz w:val="24"/>
                <w:szCs w:val="24"/>
              </w:rPr>
              <w:t xml:space="preserve">a </w:t>
            </w:r>
            <w:r w:rsidR="007950E6" w:rsidRPr="00C848EB">
              <w:rPr>
                <w:rFonts w:ascii="Calibri" w:hAnsi="Calibri" w:cs="Calibri"/>
                <w:sz w:val="24"/>
                <w:szCs w:val="24"/>
              </w:rPr>
              <w:t xml:space="preserve">Winner </w:t>
            </w:r>
            <w:r w:rsidRPr="00C848EB">
              <w:rPr>
                <w:rFonts w:ascii="Calibri" w:hAnsi="Calibri" w:cs="Calibri"/>
                <w:sz w:val="24"/>
                <w:szCs w:val="24"/>
              </w:rPr>
              <w:t>may be result of inability to get the prize</w:t>
            </w:r>
            <w:r w:rsidR="00802362">
              <w:rPr>
                <w:rFonts w:ascii="Calibri" w:hAnsi="Calibri" w:cs="Calibri"/>
                <w:sz w:val="24"/>
                <w:szCs w:val="24"/>
                <w:lang w:val="bg-BG"/>
              </w:rPr>
              <w:t xml:space="preserve"> </w:t>
            </w:r>
            <w:r w:rsidR="00802362">
              <w:rPr>
                <w:rFonts w:ascii="Calibri" w:hAnsi="Calibri" w:cs="Calibri"/>
                <w:sz w:val="24"/>
                <w:szCs w:val="24"/>
              </w:rPr>
              <w:t>won</w:t>
            </w:r>
            <w:r w:rsidRPr="00C848EB">
              <w:rPr>
                <w:rFonts w:ascii="Calibri" w:hAnsi="Calibri" w:cs="Calibri"/>
                <w:sz w:val="24"/>
                <w:szCs w:val="24"/>
              </w:rPr>
              <w:t xml:space="preserve"> </w:t>
            </w:r>
            <w:r w:rsidR="00802362">
              <w:rPr>
                <w:rFonts w:ascii="Calibri" w:hAnsi="Calibri" w:cs="Calibri"/>
                <w:sz w:val="24"/>
                <w:szCs w:val="24"/>
              </w:rPr>
              <w:t>in a</w:t>
            </w:r>
            <w:r w:rsidR="00802362" w:rsidRPr="00C848EB">
              <w:rPr>
                <w:rFonts w:ascii="Calibri" w:hAnsi="Calibri" w:cs="Calibri"/>
                <w:sz w:val="24"/>
                <w:szCs w:val="24"/>
              </w:rPr>
              <w:t xml:space="preserve"> </w:t>
            </w:r>
            <w:r w:rsidR="00C257BC">
              <w:rPr>
                <w:rFonts w:ascii="Calibri" w:hAnsi="Calibri" w:cs="Calibri"/>
                <w:sz w:val="24"/>
                <w:szCs w:val="24"/>
              </w:rPr>
              <w:t>Campaign</w:t>
            </w:r>
            <w:r w:rsidRPr="00C848EB">
              <w:rPr>
                <w:rFonts w:ascii="Calibri" w:hAnsi="Calibri" w:cs="Calibri"/>
                <w:sz w:val="24"/>
                <w:szCs w:val="24"/>
                <w:lang w:val="bg-BG"/>
              </w:rPr>
              <w:t>.</w:t>
            </w:r>
            <w:r w:rsidRPr="00C848EB">
              <w:rPr>
                <w:rFonts w:ascii="Calibri" w:hAnsi="Calibri" w:cs="Calibri"/>
                <w:sz w:val="24"/>
                <w:szCs w:val="24"/>
              </w:rPr>
              <w:cr/>
            </w:r>
          </w:p>
          <w:p w14:paraId="685E251A" w14:textId="77777777" w:rsidR="003A3267" w:rsidRPr="00C848EB" w:rsidRDefault="003A3267">
            <w:pPr>
              <w:pStyle w:val="NoSpacing"/>
              <w:jc w:val="both"/>
              <w:rPr>
                <w:rFonts w:ascii="Calibri" w:hAnsi="Calibri" w:cs="Calibri"/>
                <w:sz w:val="24"/>
                <w:szCs w:val="24"/>
                <w:lang w:val="bg-BG"/>
              </w:rPr>
            </w:pPr>
          </w:p>
          <w:p w14:paraId="7EC2493B" w14:textId="77777777" w:rsidR="003A3267" w:rsidRPr="00C848EB" w:rsidRDefault="003A3267">
            <w:pPr>
              <w:pStyle w:val="NoSpacing"/>
              <w:jc w:val="both"/>
              <w:rPr>
                <w:rFonts w:ascii="Calibri" w:hAnsi="Calibri" w:cs="Calibri"/>
                <w:sz w:val="24"/>
                <w:szCs w:val="24"/>
              </w:rPr>
            </w:pPr>
            <w:r w:rsidRPr="00C848EB">
              <w:rPr>
                <w:rFonts w:ascii="Calibri" w:hAnsi="Calibri" w:cs="Calibri"/>
                <w:sz w:val="24"/>
                <w:szCs w:val="24"/>
              </w:rPr>
              <w:lastRenderedPageBreak/>
              <w:t>11.6. The personal data of the Winners may be disclosed to the competent state authorities and the suppliers of goods/services in connection with the acquisition/use of the prize and with a view to its taxation.</w:t>
            </w:r>
          </w:p>
          <w:p w14:paraId="71517F31" w14:textId="77777777" w:rsidR="001F5F54" w:rsidRDefault="001F5F54">
            <w:pPr>
              <w:pStyle w:val="NoSpacing"/>
              <w:jc w:val="both"/>
              <w:rPr>
                <w:rFonts w:ascii="Calibri" w:hAnsi="Calibri" w:cs="Calibri"/>
                <w:sz w:val="24"/>
                <w:szCs w:val="24"/>
              </w:rPr>
            </w:pPr>
          </w:p>
          <w:p w14:paraId="7A623838" w14:textId="77777777" w:rsidR="003C47A6" w:rsidRPr="001F5F54" w:rsidRDefault="003C47A6">
            <w:pPr>
              <w:pStyle w:val="NoSpacing"/>
              <w:jc w:val="both"/>
              <w:rPr>
                <w:rFonts w:ascii="Calibri" w:hAnsi="Calibri" w:cs="Calibri"/>
                <w:sz w:val="24"/>
                <w:szCs w:val="24"/>
              </w:rPr>
            </w:pPr>
          </w:p>
          <w:p w14:paraId="516C88EE" w14:textId="4202537E" w:rsidR="003A3267" w:rsidRPr="00C848EB" w:rsidRDefault="003A3267">
            <w:pPr>
              <w:pStyle w:val="NoSpacing"/>
              <w:jc w:val="both"/>
              <w:rPr>
                <w:rFonts w:ascii="Calibri" w:hAnsi="Calibri" w:cs="Calibri"/>
                <w:b/>
                <w:bCs/>
                <w:sz w:val="24"/>
                <w:szCs w:val="24"/>
              </w:rPr>
            </w:pPr>
            <w:r w:rsidRPr="00C848EB">
              <w:rPr>
                <w:rFonts w:ascii="Calibri" w:hAnsi="Calibri" w:cs="Calibri"/>
                <w:sz w:val="24"/>
                <w:szCs w:val="24"/>
                <w:lang w:val="bg-BG"/>
              </w:rPr>
              <w:t>11.7. Personal data</w:t>
            </w:r>
            <w:r w:rsidRPr="00C848EB">
              <w:rPr>
                <w:rFonts w:ascii="Calibri" w:hAnsi="Calibri" w:cs="Calibri"/>
                <w:sz w:val="24"/>
                <w:szCs w:val="24"/>
              </w:rPr>
              <w:t xml:space="preserve"> of the Winners</w:t>
            </w:r>
            <w:r w:rsidRPr="00C848EB">
              <w:rPr>
                <w:rFonts w:ascii="Calibri" w:hAnsi="Calibri" w:cs="Calibri"/>
                <w:sz w:val="24"/>
                <w:szCs w:val="24"/>
                <w:lang w:val="bg-BG"/>
              </w:rPr>
              <w:t xml:space="preserve">, necessary for paying the tax will be processed in period of 10 years or until expiration of the limitation period for performance of а legislative obligation. Every other personal data will be deleted in period of </w:t>
            </w:r>
            <w:r w:rsidR="002A481D" w:rsidRPr="00C848EB">
              <w:rPr>
                <w:rFonts w:ascii="Calibri" w:hAnsi="Calibri" w:cs="Calibri"/>
                <w:sz w:val="24"/>
                <w:szCs w:val="24"/>
              </w:rPr>
              <w:t>30 days</w:t>
            </w:r>
            <w:r w:rsidRPr="00C848EB">
              <w:rPr>
                <w:rFonts w:ascii="Calibri" w:hAnsi="Calibri" w:cs="Calibri"/>
                <w:sz w:val="24"/>
                <w:szCs w:val="24"/>
                <w:lang w:val="bg-BG"/>
              </w:rPr>
              <w:t xml:space="preserve"> </w:t>
            </w:r>
            <w:r w:rsidR="002A481D" w:rsidRPr="00C848EB">
              <w:rPr>
                <w:rFonts w:ascii="Calibri" w:hAnsi="Calibri" w:cs="Calibri"/>
                <w:sz w:val="24"/>
                <w:szCs w:val="24"/>
                <w:lang w:val="bg-BG"/>
              </w:rPr>
              <w:t xml:space="preserve">after the </w:t>
            </w:r>
            <w:r w:rsidR="00C454C6" w:rsidRPr="00C848EB">
              <w:rPr>
                <w:rFonts w:ascii="Calibri" w:hAnsi="Calibri" w:cs="Calibri"/>
                <w:sz w:val="24"/>
                <w:szCs w:val="24"/>
                <w:lang w:val="bg-BG"/>
              </w:rPr>
              <w:t>transmission</w:t>
            </w:r>
            <w:r w:rsidR="002A481D" w:rsidRPr="00C848EB">
              <w:rPr>
                <w:rFonts w:ascii="Calibri" w:hAnsi="Calibri" w:cs="Calibri"/>
                <w:sz w:val="24"/>
                <w:szCs w:val="24"/>
                <w:lang w:val="bg-BG"/>
              </w:rPr>
              <w:t xml:space="preserve"> of the prizes from the </w:t>
            </w:r>
            <w:r w:rsidR="00C257BC">
              <w:rPr>
                <w:rFonts w:ascii="Calibri" w:hAnsi="Calibri" w:cs="Calibri"/>
                <w:sz w:val="24"/>
                <w:szCs w:val="24"/>
              </w:rPr>
              <w:t>Campaign</w:t>
            </w:r>
            <w:r w:rsidR="002A481D" w:rsidRPr="00C848EB">
              <w:rPr>
                <w:rFonts w:ascii="Calibri" w:hAnsi="Calibri" w:cs="Calibri"/>
                <w:sz w:val="24"/>
                <w:szCs w:val="24"/>
                <w:lang w:val="bg-BG"/>
              </w:rPr>
              <w:t>.</w:t>
            </w:r>
          </w:p>
          <w:p w14:paraId="04DF05D9" w14:textId="77777777" w:rsidR="00C454C6" w:rsidRDefault="00C454C6">
            <w:pPr>
              <w:pStyle w:val="NoSpacing"/>
              <w:jc w:val="both"/>
              <w:rPr>
                <w:rFonts w:ascii="Calibri" w:hAnsi="Calibri" w:cs="Calibri"/>
                <w:b/>
                <w:bCs/>
                <w:sz w:val="24"/>
                <w:szCs w:val="24"/>
              </w:rPr>
            </w:pPr>
          </w:p>
          <w:p w14:paraId="5BF5BF09" w14:textId="77777777" w:rsidR="001F5F54" w:rsidRPr="001F5F54" w:rsidRDefault="001F5F54">
            <w:pPr>
              <w:pStyle w:val="NoSpacing"/>
              <w:jc w:val="both"/>
              <w:rPr>
                <w:rFonts w:ascii="Calibri" w:hAnsi="Calibri" w:cs="Calibri"/>
                <w:b/>
                <w:bCs/>
                <w:sz w:val="24"/>
                <w:szCs w:val="24"/>
              </w:rPr>
            </w:pPr>
          </w:p>
          <w:p w14:paraId="39DD2A62" w14:textId="179AEC20" w:rsidR="003A3267" w:rsidRPr="00C848EB" w:rsidRDefault="003A3267">
            <w:pPr>
              <w:pStyle w:val="NoSpacing"/>
              <w:jc w:val="both"/>
              <w:rPr>
                <w:rFonts w:ascii="Calibri" w:hAnsi="Calibri" w:cs="Calibri"/>
                <w:sz w:val="24"/>
                <w:szCs w:val="24"/>
                <w:lang w:val="bg-BG"/>
              </w:rPr>
            </w:pPr>
            <w:r w:rsidRPr="00C848EB">
              <w:rPr>
                <w:rFonts w:ascii="Calibri" w:hAnsi="Calibri" w:cs="Calibri"/>
                <w:sz w:val="24"/>
                <w:szCs w:val="24"/>
                <w:lang w:val="bg-BG"/>
              </w:rPr>
              <w:t>11.8. The names, as well as photos/videos with the images of the Winners may be used by the Agency</w:t>
            </w:r>
            <w:r w:rsidR="00435B01">
              <w:rPr>
                <w:rFonts w:ascii="Calibri" w:hAnsi="Calibri" w:cs="Calibri"/>
                <w:sz w:val="24"/>
                <w:szCs w:val="24"/>
              </w:rPr>
              <w:t>, the Operator</w:t>
            </w:r>
            <w:r w:rsidRPr="00C848EB">
              <w:rPr>
                <w:rFonts w:ascii="Calibri" w:hAnsi="Calibri" w:cs="Calibri"/>
                <w:sz w:val="24"/>
                <w:szCs w:val="24"/>
                <w:lang w:val="bg-BG"/>
              </w:rPr>
              <w:t xml:space="preserve"> and </w:t>
            </w:r>
            <w:r w:rsidRPr="00C848EB">
              <w:rPr>
                <w:rFonts w:ascii="Calibri" w:hAnsi="Calibri" w:cs="Calibri"/>
                <w:sz w:val="24"/>
                <w:szCs w:val="24"/>
              </w:rPr>
              <w:t>Mastercard</w:t>
            </w:r>
            <w:r w:rsidRPr="00C848EB">
              <w:rPr>
                <w:rFonts w:ascii="Calibri" w:hAnsi="Calibri" w:cs="Calibri"/>
                <w:sz w:val="24"/>
                <w:szCs w:val="24"/>
                <w:lang w:val="bg-BG"/>
              </w:rPr>
              <w:t xml:space="preserve"> in printed, audio or video materials for the purpose of public coverage of the </w:t>
            </w:r>
            <w:r w:rsidR="009540A9" w:rsidRPr="00C848EB">
              <w:rPr>
                <w:rFonts w:ascii="Calibri" w:hAnsi="Calibri" w:cs="Calibri"/>
                <w:sz w:val="24"/>
                <w:szCs w:val="24"/>
                <w:lang w:val="bg-BG"/>
              </w:rPr>
              <w:t>Initiative</w:t>
            </w:r>
            <w:r w:rsidRPr="00C848EB">
              <w:rPr>
                <w:rFonts w:ascii="Calibri" w:hAnsi="Calibri" w:cs="Calibri"/>
                <w:sz w:val="24"/>
                <w:szCs w:val="24"/>
                <w:lang w:val="bg-BG"/>
              </w:rPr>
              <w:t>, for which they do not owe any remuneration and/or compensation to the Winners. Use is permitted only with the express consent of the Winners.</w:t>
            </w:r>
          </w:p>
          <w:p w14:paraId="74AFB40F" w14:textId="77777777" w:rsidR="003A3267" w:rsidRPr="00C848EB" w:rsidRDefault="003A3267">
            <w:pPr>
              <w:pStyle w:val="NoSpacing"/>
              <w:jc w:val="both"/>
              <w:rPr>
                <w:rFonts w:ascii="Calibri" w:hAnsi="Calibri" w:cs="Calibri"/>
                <w:b/>
                <w:bCs/>
                <w:sz w:val="24"/>
                <w:szCs w:val="24"/>
                <w:lang w:val="bg-BG"/>
              </w:rPr>
            </w:pPr>
          </w:p>
          <w:p w14:paraId="558BA7DC" w14:textId="77777777" w:rsidR="003A3267" w:rsidRPr="00C848EB" w:rsidRDefault="003A3267">
            <w:pPr>
              <w:pStyle w:val="NoSpacing"/>
              <w:jc w:val="both"/>
              <w:rPr>
                <w:rFonts w:ascii="Calibri" w:hAnsi="Calibri" w:cs="Calibri"/>
                <w:b/>
                <w:bCs/>
                <w:sz w:val="24"/>
                <w:szCs w:val="24"/>
                <w:lang w:val="bg-BG"/>
              </w:rPr>
            </w:pPr>
          </w:p>
          <w:p w14:paraId="69B37D48" w14:textId="77777777" w:rsidR="003A3267" w:rsidRPr="00C848EB" w:rsidRDefault="003A3267">
            <w:pPr>
              <w:pStyle w:val="NoSpacing"/>
              <w:jc w:val="both"/>
              <w:rPr>
                <w:rFonts w:ascii="Calibri" w:hAnsi="Calibri" w:cs="Calibri"/>
                <w:b/>
                <w:bCs/>
                <w:sz w:val="24"/>
                <w:szCs w:val="24"/>
              </w:rPr>
            </w:pPr>
            <w:r w:rsidRPr="00C848EB">
              <w:rPr>
                <w:rFonts w:ascii="Calibri" w:hAnsi="Calibri" w:cs="Calibri"/>
                <w:b/>
                <w:bCs/>
                <w:sz w:val="24"/>
                <w:szCs w:val="24"/>
              </w:rPr>
              <w:t>1</w:t>
            </w:r>
            <w:r w:rsidRPr="00C848EB">
              <w:rPr>
                <w:rFonts w:ascii="Calibri" w:hAnsi="Calibri" w:cs="Calibri"/>
                <w:b/>
                <w:bCs/>
                <w:sz w:val="24"/>
                <w:szCs w:val="24"/>
                <w:lang w:val="bg-BG"/>
              </w:rPr>
              <w:t>2</w:t>
            </w:r>
            <w:r w:rsidRPr="00C848EB">
              <w:rPr>
                <w:rFonts w:ascii="Calibri" w:hAnsi="Calibri" w:cs="Calibri"/>
                <w:b/>
                <w:bCs/>
                <w:sz w:val="24"/>
                <w:szCs w:val="24"/>
              </w:rPr>
              <w:t>. Litigation</w:t>
            </w:r>
          </w:p>
          <w:p w14:paraId="25DA359C" w14:textId="6592C643" w:rsidR="003A3267" w:rsidRPr="00C848EB" w:rsidRDefault="003A3267">
            <w:pPr>
              <w:pStyle w:val="NoSpacing"/>
              <w:jc w:val="both"/>
              <w:rPr>
                <w:rFonts w:ascii="Calibri" w:hAnsi="Calibri" w:cs="Calibri"/>
                <w:sz w:val="24"/>
                <w:szCs w:val="24"/>
              </w:rPr>
            </w:pPr>
            <w:r w:rsidRPr="00C848EB">
              <w:rPr>
                <w:rFonts w:ascii="Calibri" w:hAnsi="Calibri" w:cs="Calibri"/>
                <w:sz w:val="24"/>
                <w:szCs w:val="24"/>
              </w:rPr>
              <w:t>1</w:t>
            </w:r>
            <w:r w:rsidRPr="00C848EB">
              <w:rPr>
                <w:rFonts w:ascii="Calibri" w:hAnsi="Calibri" w:cs="Calibri"/>
                <w:sz w:val="24"/>
                <w:szCs w:val="24"/>
                <w:lang w:val="bg-BG"/>
              </w:rPr>
              <w:t>2</w:t>
            </w:r>
            <w:r w:rsidRPr="00C848EB">
              <w:rPr>
                <w:rFonts w:ascii="Calibri" w:hAnsi="Calibri" w:cs="Calibri"/>
                <w:sz w:val="24"/>
                <w:szCs w:val="24"/>
              </w:rPr>
              <w:t xml:space="preserve">.1. All disputes arising between the Organizer and the Participants in the </w:t>
            </w:r>
            <w:r w:rsidR="009540A9" w:rsidRPr="00C848EB">
              <w:rPr>
                <w:rFonts w:ascii="Calibri" w:hAnsi="Calibri" w:cs="Calibri"/>
                <w:sz w:val="24"/>
                <w:szCs w:val="24"/>
              </w:rPr>
              <w:t>Initiative</w:t>
            </w:r>
            <w:r w:rsidRPr="00C848EB">
              <w:rPr>
                <w:rFonts w:ascii="Calibri" w:hAnsi="Calibri" w:cs="Calibri"/>
                <w:sz w:val="24"/>
                <w:szCs w:val="24"/>
              </w:rPr>
              <w:t xml:space="preserve"> will be settled by mutual consent. If this is not possible, the parties have the right to take the dispute to the competent Bulgarian court in Sofia under the laws of the Republic of Bulgaria.</w:t>
            </w:r>
          </w:p>
          <w:p w14:paraId="1B63084A" w14:textId="77777777" w:rsidR="00122098" w:rsidRDefault="00122098">
            <w:pPr>
              <w:pStyle w:val="NoSpacing"/>
              <w:jc w:val="both"/>
              <w:rPr>
                <w:rFonts w:ascii="Calibri" w:hAnsi="Calibri" w:cs="Calibri"/>
                <w:sz w:val="24"/>
                <w:szCs w:val="24"/>
              </w:rPr>
            </w:pPr>
          </w:p>
          <w:p w14:paraId="00B2C57A" w14:textId="77777777" w:rsidR="00C71A72" w:rsidRPr="00C848EB" w:rsidRDefault="00C71A72">
            <w:pPr>
              <w:pStyle w:val="NoSpacing"/>
              <w:jc w:val="both"/>
              <w:rPr>
                <w:rFonts w:ascii="Calibri" w:hAnsi="Calibri" w:cs="Calibri"/>
                <w:sz w:val="24"/>
                <w:szCs w:val="24"/>
              </w:rPr>
            </w:pPr>
          </w:p>
          <w:p w14:paraId="1355827C" w14:textId="6E49EA1A" w:rsidR="003A3267" w:rsidRPr="00C848EB" w:rsidRDefault="003A3267">
            <w:pPr>
              <w:pStyle w:val="NoSpacing"/>
              <w:jc w:val="both"/>
              <w:rPr>
                <w:rFonts w:ascii="Calibri" w:hAnsi="Calibri" w:cs="Calibri"/>
                <w:sz w:val="24"/>
                <w:szCs w:val="24"/>
              </w:rPr>
            </w:pPr>
            <w:r w:rsidRPr="00C848EB">
              <w:rPr>
                <w:rFonts w:ascii="Calibri" w:hAnsi="Calibri" w:cs="Calibri"/>
                <w:sz w:val="24"/>
                <w:szCs w:val="24"/>
              </w:rPr>
              <w:t>1</w:t>
            </w:r>
            <w:r w:rsidRPr="00C848EB">
              <w:rPr>
                <w:rFonts w:ascii="Calibri" w:hAnsi="Calibri" w:cs="Calibri"/>
                <w:sz w:val="24"/>
                <w:szCs w:val="24"/>
                <w:lang w:val="bg-BG"/>
              </w:rPr>
              <w:t>2</w:t>
            </w:r>
            <w:r w:rsidRPr="00C848EB">
              <w:rPr>
                <w:rFonts w:ascii="Calibri" w:hAnsi="Calibri" w:cs="Calibri"/>
                <w:sz w:val="24"/>
                <w:szCs w:val="24"/>
              </w:rPr>
              <w:t xml:space="preserve">.2. Disputes from Participants in connection with the conduct of the </w:t>
            </w:r>
            <w:r w:rsidR="00C514BD">
              <w:rPr>
                <w:rFonts w:ascii="Calibri" w:hAnsi="Calibri" w:cs="Calibri"/>
                <w:sz w:val="24"/>
                <w:szCs w:val="24"/>
              </w:rPr>
              <w:t>Campaign</w:t>
            </w:r>
            <w:r w:rsidRPr="00C848EB">
              <w:rPr>
                <w:rFonts w:ascii="Calibri" w:hAnsi="Calibri" w:cs="Calibri"/>
                <w:sz w:val="24"/>
                <w:szCs w:val="24"/>
              </w:rPr>
              <w:t xml:space="preserve">, which arise during the </w:t>
            </w:r>
            <w:r w:rsidR="009540A9" w:rsidRPr="00C848EB">
              <w:rPr>
                <w:rFonts w:ascii="Calibri" w:hAnsi="Calibri" w:cs="Calibri"/>
                <w:sz w:val="24"/>
                <w:szCs w:val="24"/>
              </w:rPr>
              <w:t>Initiative</w:t>
            </w:r>
            <w:r w:rsidRPr="00C848EB">
              <w:rPr>
                <w:rFonts w:ascii="Calibri" w:hAnsi="Calibri" w:cs="Calibri"/>
                <w:sz w:val="24"/>
                <w:szCs w:val="24"/>
              </w:rPr>
              <w:t xml:space="preserve">, may be sent in writing or by email to the addresses specified in these Rules. A Participant must send the contest within 3 days from the end date of </w:t>
            </w:r>
            <w:r w:rsidR="009E3FE6" w:rsidRPr="00C848EB">
              <w:rPr>
                <w:rFonts w:ascii="Calibri" w:hAnsi="Calibri" w:cs="Calibri"/>
                <w:sz w:val="24"/>
                <w:szCs w:val="24"/>
              </w:rPr>
              <w:t xml:space="preserve">the </w:t>
            </w:r>
            <w:r w:rsidR="009540A9" w:rsidRPr="00C848EB">
              <w:rPr>
                <w:rFonts w:ascii="Calibri" w:hAnsi="Calibri" w:cs="Calibri"/>
                <w:sz w:val="24"/>
                <w:szCs w:val="24"/>
              </w:rPr>
              <w:t>Campaign</w:t>
            </w:r>
            <w:r w:rsidRPr="00C848EB">
              <w:rPr>
                <w:rFonts w:ascii="Calibri" w:hAnsi="Calibri" w:cs="Calibri"/>
                <w:sz w:val="24"/>
                <w:szCs w:val="24"/>
              </w:rPr>
              <w:t>. After this date, disputes will not be considered.</w:t>
            </w:r>
          </w:p>
          <w:p w14:paraId="527B7DE0" w14:textId="77777777" w:rsidR="003A3267" w:rsidRPr="00C848EB" w:rsidRDefault="003A3267">
            <w:pPr>
              <w:pStyle w:val="NoSpacing"/>
              <w:jc w:val="both"/>
              <w:rPr>
                <w:rFonts w:ascii="Calibri" w:hAnsi="Calibri" w:cs="Calibri"/>
                <w:sz w:val="24"/>
                <w:szCs w:val="24"/>
              </w:rPr>
            </w:pPr>
          </w:p>
          <w:p w14:paraId="7E1E9C18" w14:textId="77777777" w:rsidR="003C47A6" w:rsidRPr="00C848EB" w:rsidRDefault="003C47A6">
            <w:pPr>
              <w:pStyle w:val="NoSpacing"/>
              <w:jc w:val="both"/>
              <w:rPr>
                <w:rFonts w:ascii="Calibri" w:hAnsi="Calibri" w:cs="Calibri"/>
                <w:sz w:val="24"/>
                <w:szCs w:val="24"/>
              </w:rPr>
            </w:pPr>
          </w:p>
          <w:p w14:paraId="00860BA6" w14:textId="31C9C05C" w:rsidR="003A3267" w:rsidRPr="00C848EB" w:rsidRDefault="003A3267">
            <w:pPr>
              <w:pStyle w:val="NoSpacing"/>
              <w:jc w:val="both"/>
              <w:rPr>
                <w:rFonts w:ascii="Calibri" w:hAnsi="Calibri" w:cs="Calibri"/>
                <w:sz w:val="24"/>
                <w:szCs w:val="24"/>
              </w:rPr>
            </w:pPr>
            <w:r w:rsidRPr="00C848EB">
              <w:rPr>
                <w:rFonts w:ascii="Calibri" w:hAnsi="Calibri" w:cs="Calibri"/>
                <w:sz w:val="24"/>
                <w:szCs w:val="24"/>
              </w:rPr>
              <w:lastRenderedPageBreak/>
              <w:t>1</w:t>
            </w:r>
            <w:r w:rsidRPr="00C848EB">
              <w:rPr>
                <w:rFonts w:ascii="Calibri" w:hAnsi="Calibri" w:cs="Calibri"/>
                <w:sz w:val="24"/>
                <w:szCs w:val="24"/>
                <w:lang w:val="bg-BG"/>
              </w:rPr>
              <w:t>2</w:t>
            </w:r>
            <w:r w:rsidRPr="00C848EB">
              <w:rPr>
                <w:rFonts w:ascii="Calibri" w:hAnsi="Calibri" w:cs="Calibri"/>
                <w:sz w:val="24"/>
                <w:szCs w:val="24"/>
              </w:rPr>
              <w:t xml:space="preserve">.3. These Rules are binding on all Participants and winners in the </w:t>
            </w:r>
            <w:r w:rsidR="00581DB5">
              <w:rPr>
                <w:rFonts w:ascii="Calibri" w:hAnsi="Calibri" w:cs="Calibri"/>
                <w:sz w:val="24"/>
                <w:szCs w:val="24"/>
              </w:rPr>
              <w:t>Campaign</w:t>
            </w:r>
            <w:r w:rsidR="00581DB5" w:rsidRPr="00C848EB">
              <w:rPr>
                <w:rFonts w:ascii="Calibri" w:hAnsi="Calibri" w:cs="Calibri"/>
                <w:sz w:val="24"/>
                <w:szCs w:val="24"/>
              </w:rPr>
              <w:t xml:space="preserve"> </w:t>
            </w:r>
            <w:r w:rsidRPr="00C848EB">
              <w:rPr>
                <w:rFonts w:ascii="Calibri" w:hAnsi="Calibri" w:cs="Calibri"/>
                <w:sz w:val="24"/>
                <w:szCs w:val="24"/>
              </w:rPr>
              <w:t>and the decisions of Mastercard</w:t>
            </w:r>
            <w:r w:rsidRPr="00C848EB">
              <w:rPr>
                <w:rFonts w:ascii="Calibri" w:hAnsi="Calibri" w:cs="Calibri"/>
                <w:sz w:val="24"/>
                <w:szCs w:val="24"/>
                <w:lang w:val="bg-BG"/>
              </w:rPr>
              <w:t xml:space="preserve"> </w:t>
            </w:r>
            <w:r w:rsidRPr="00C848EB">
              <w:rPr>
                <w:rFonts w:ascii="Calibri" w:hAnsi="Calibri" w:cs="Calibri"/>
                <w:sz w:val="24"/>
                <w:szCs w:val="24"/>
              </w:rPr>
              <w:t xml:space="preserve">are final on all issues related to the </w:t>
            </w:r>
            <w:r w:rsidR="009540A9" w:rsidRPr="00C848EB">
              <w:rPr>
                <w:rFonts w:ascii="Calibri" w:hAnsi="Calibri" w:cs="Calibri"/>
                <w:sz w:val="24"/>
                <w:szCs w:val="24"/>
              </w:rPr>
              <w:t>Initiative</w:t>
            </w:r>
            <w:r w:rsidRPr="00C848EB">
              <w:rPr>
                <w:rFonts w:ascii="Calibri" w:hAnsi="Calibri" w:cs="Calibri"/>
                <w:sz w:val="24"/>
                <w:szCs w:val="24"/>
              </w:rPr>
              <w:t>.</w:t>
            </w:r>
          </w:p>
          <w:p w14:paraId="31799F38" w14:textId="77777777" w:rsidR="003A3267" w:rsidRDefault="003A3267">
            <w:pPr>
              <w:pStyle w:val="NoSpacing"/>
              <w:jc w:val="both"/>
              <w:rPr>
                <w:rFonts w:ascii="Calibri" w:hAnsi="Calibri" w:cs="Calibri"/>
                <w:sz w:val="24"/>
                <w:szCs w:val="24"/>
              </w:rPr>
            </w:pPr>
          </w:p>
          <w:p w14:paraId="131496A6" w14:textId="77777777" w:rsidR="001F5F54" w:rsidRPr="00C848EB" w:rsidRDefault="001F5F54">
            <w:pPr>
              <w:pStyle w:val="NoSpacing"/>
              <w:jc w:val="both"/>
              <w:rPr>
                <w:rFonts w:ascii="Calibri" w:hAnsi="Calibri" w:cs="Calibri"/>
                <w:sz w:val="24"/>
                <w:szCs w:val="24"/>
              </w:rPr>
            </w:pPr>
          </w:p>
          <w:p w14:paraId="48469750" w14:textId="77777777" w:rsidR="003A3267" w:rsidRPr="00C848EB" w:rsidRDefault="003A3267">
            <w:pPr>
              <w:pStyle w:val="NoSpacing"/>
              <w:jc w:val="both"/>
              <w:rPr>
                <w:rFonts w:ascii="Calibri" w:hAnsi="Calibri" w:cs="Calibri"/>
                <w:sz w:val="24"/>
                <w:szCs w:val="24"/>
              </w:rPr>
            </w:pPr>
            <w:r w:rsidRPr="00C848EB">
              <w:rPr>
                <w:rFonts w:ascii="Calibri" w:hAnsi="Calibri" w:cs="Calibri"/>
                <w:sz w:val="24"/>
                <w:szCs w:val="24"/>
              </w:rPr>
              <w:t>1</w:t>
            </w:r>
            <w:r w:rsidRPr="00C848EB">
              <w:rPr>
                <w:rFonts w:ascii="Calibri" w:hAnsi="Calibri" w:cs="Calibri"/>
                <w:sz w:val="24"/>
                <w:szCs w:val="24"/>
                <w:lang w:val="bg-BG"/>
              </w:rPr>
              <w:t>2</w:t>
            </w:r>
            <w:r w:rsidRPr="00C848EB">
              <w:rPr>
                <w:rFonts w:ascii="Calibri" w:hAnsi="Calibri" w:cs="Calibri"/>
                <w:sz w:val="24"/>
                <w:szCs w:val="24"/>
              </w:rPr>
              <w:t>.4. In the event of any conflict between the Bulgarian language and the English language versions of these Rules, the Bulgarian language version shall prevail.</w:t>
            </w:r>
          </w:p>
          <w:p w14:paraId="5727C169" w14:textId="77777777" w:rsidR="003A3267" w:rsidRPr="00C848EB" w:rsidRDefault="003A3267">
            <w:pPr>
              <w:pStyle w:val="NoSpacing"/>
              <w:jc w:val="both"/>
              <w:rPr>
                <w:rFonts w:ascii="Calibri" w:hAnsi="Calibri" w:cs="Calibri"/>
                <w:sz w:val="24"/>
                <w:szCs w:val="24"/>
              </w:rPr>
            </w:pPr>
            <w:r w:rsidRPr="00C848EB">
              <w:rPr>
                <w:rFonts w:ascii="Calibri" w:hAnsi="Calibri" w:cs="Calibri"/>
                <w:sz w:val="24"/>
                <w:szCs w:val="24"/>
              </w:rPr>
              <w:t> </w:t>
            </w:r>
          </w:p>
          <w:p w14:paraId="2B33C1D2" w14:textId="5A02D99B" w:rsidR="003A3267" w:rsidRPr="00C848EB" w:rsidRDefault="003A3267">
            <w:pPr>
              <w:pStyle w:val="NoSpacing"/>
              <w:jc w:val="both"/>
              <w:rPr>
                <w:rFonts w:ascii="Calibri" w:hAnsi="Calibri" w:cs="Calibri"/>
                <w:sz w:val="24"/>
                <w:szCs w:val="24"/>
              </w:rPr>
            </w:pPr>
            <w:r w:rsidRPr="00C848EB">
              <w:rPr>
                <w:rFonts w:ascii="Calibri" w:hAnsi="Calibri" w:cs="Calibri"/>
                <w:sz w:val="24"/>
                <w:szCs w:val="24"/>
                <w:lang w:val="bg-BG"/>
              </w:rPr>
              <w:t xml:space="preserve">These </w:t>
            </w:r>
            <w:r w:rsidRPr="00C848EB">
              <w:rPr>
                <w:rFonts w:ascii="Calibri" w:hAnsi="Calibri" w:cs="Calibri"/>
                <w:sz w:val="24"/>
                <w:szCs w:val="24"/>
              </w:rPr>
              <w:t>R</w:t>
            </w:r>
            <w:r w:rsidRPr="00C848EB">
              <w:rPr>
                <w:rFonts w:ascii="Calibri" w:hAnsi="Calibri" w:cs="Calibri"/>
                <w:sz w:val="24"/>
                <w:szCs w:val="24"/>
                <w:lang w:val="bg-BG"/>
              </w:rPr>
              <w:t xml:space="preserve">ules are effective from the start date of the </w:t>
            </w:r>
            <w:r w:rsidR="009540A9" w:rsidRPr="00C848EB">
              <w:rPr>
                <w:rFonts w:ascii="Calibri" w:hAnsi="Calibri" w:cs="Calibri"/>
                <w:sz w:val="24"/>
                <w:szCs w:val="24"/>
                <w:lang w:val="bg-BG"/>
              </w:rPr>
              <w:t>Initiative</w:t>
            </w:r>
            <w:r w:rsidRPr="00C848EB">
              <w:rPr>
                <w:rFonts w:ascii="Calibri" w:hAnsi="Calibri" w:cs="Calibri"/>
                <w:sz w:val="24"/>
                <w:szCs w:val="24"/>
                <w:lang w:val="bg-BG"/>
              </w:rPr>
              <w:t xml:space="preserve"> and apply until its conclusion and settlement of all relations with the Participants/Winners therein.</w:t>
            </w:r>
          </w:p>
          <w:p w14:paraId="7B9F659C" w14:textId="77777777" w:rsidR="003A3267" w:rsidRPr="00C848EB" w:rsidRDefault="003A3267">
            <w:pPr>
              <w:pStyle w:val="NoSpacing"/>
              <w:jc w:val="both"/>
              <w:rPr>
                <w:rFonts w:ascii="Calibri" w:hAnsi="Calibri" w:cs="Calibri"/>
                <w:sz w:val="24"/>
                <w:szCs w:val="24"/>
              </w:rPr>
            </w:pPr>
          </w:p>
          <w:p w14:paraId="2D0A0716" w14:textId="77777777" w:rsidR="003A3267" w:rsidRPr="00C848EB" w:rsidRDefault="003A3267">
            <w:pPr>
              <w:pStyle w:val="NoSpacing"/>
              <w:jc w:val="both"/>
              <w:rPr>
                <w:rFonts w:ascii="Calibri" w:hAnsi="Calibri" w:cs="Calibri"/>
                <w:sz w:val="24"/>
                <w:szCs w:val="24"/>
              </w:rPr>
            </w:pPr>
          </w:p>
          <w:p w14:paraId="74BEA2BE" w14:textId="3A62E33B" w:rsidR="003A3267" w:rsidRPr="00C848EB" w:rsidRDefault="003A3267">
            <w:pPr>
              <w:pStyle w:val="NoSpacing"/>
              <w:jc w:val="both"/>
              <w:rPr>
                <w:rFonts w:ascii="Calibri" w:hAnsi="Calibri" w:cs="Calibri"/>
                <w:sz w:val="24"/>
                <w:szCs w:val="24"/>
              </w:rPr>
            </w:pPr>
            <w:r w:rsidRPr="00C848EB">
              <w:rPr>
                <w:rFonts w:ascii="Calibri" w:hAnsi="Calibri" w:cs="Calibri"/>
                <w:sz w:val="24"/>
                <w:szCs w:val="24"/>
              </w:rPr>
              <w:t xml:space="preserve">In case of questions and complaints in connection with the conduct of the </w:t>
            </w:r>
            <w:r w:rsidR="009540A9" w:rsidRPr="00C848EB">
              <w:rPr>
                <w:rFonts w:ascii="Calibri" w:hAnsi="Calibri" w:cs="Calibri"/>
                <w:sz w:val="24"/>
                <w:szCs w:val="24"/>
              </w:rPr>
              <w:t>Initiative</w:t>
            </w:r>
            <w:r w:rsidRPr="00C848EB">
              <w:rPr>
                <w:rFonts w:ascii="Calibri" w:hAnsi="Calibri" w:cs="Calibri"/>
                <w:sz w:val="24"/>
                <w:szCs w:val="24"/>
              </w:rPr>
              <w:t>, the following contact person are determined:  </w:t>
            </w:r>
          </w:p>
          <w:p w14:paraId="2E25098B" w14:textId="77777777" w:rsidR="009D2E5A" w:rsidRPr="00C848EB" w:rsidRDefault="009D2E5A">
            <w:pPr>
              <w:pStyle w:val="NoSpacing"/>
              <w:jc w:val="both"/>
              <w:rPr>
                <w:rFonts w:ascii="Calibri" w:hAnsi="Calibri" w:cs="Calibri"/>
                <w:sz w:val="24"/>
                <w:szCs w:val="24"/>
              </w:rPr>
            </w:pPr>
          </w:p>
          <w:p w14:paraId="5076455D" w14:textId="0CE67494" w:rsidR="003A3267" w:rsidRPr="00C848EB" w:rsidRDefault="003A3267">
            <w:pPr>
              <w:pStyle w:val="NoSpacing"/>
              <w:jc w:val="both"/>
              <w:rPr>
                <w:rFonts w:ascii="Calibri" w:hAnsi="Calibri" w:cs="Calibri"/>
                <w:sz w:val="24"/>
                <w:szCs w:val="24"/>
              </w:rPr>
            </w:pPr>
            <w:r w:rsidRPr="00C848EB">
              <w:rPr>
                <w:rFonts w:ascii="Calibri" w:hAnsi="Calibri" w:cs="Calibri"/>
                <w:sz w:val="24"/>
                <w:szCs w:val="24"/>
              </w:rPr>
              <w:t xml:space="preserve">Contact </w:t>
            </w:r>
            <w:r w:rsidR="00DA6D4F" w:rsidRPr="00C848EB">
              <w:rPr>
                <w:rFonts w:ascii="Calibri" w:hAnsi="Calibri" w:cs="Calibri"/>
                <w:sz w:val="24"/>
                <w:szCs w:val="24"/>
              </w:rPr>
              <w:t>person</w:t>
            </w:r>
            <w:r w:rsidRPr="00C848EB">
              <w:rPr>
                <w:rFonts w:ascii="Calibri" w:hAnsi="Calibri" w:cs="Calibri"/>
                <w:sz w:val="24"/>
                <w:szCs w:val="24"/>
              </w:rPr>
              <w:t xml:space="preserve">: </w:t>
            </w:r>
            <w:r w:rsidR="00B05C7A" w:rsidRPr="00C848EB">
              <w:rPr>
                <w:rFonts w:ascii="Calibri" w:hAnsi="Calibri" w:cs="Calibri"/>
                <w:sz w:val="24"/>
                <w:szCs w:val="24"/>
              </w:rPr>
              <w:t>Nikolay Boykov</w:t>
            </w:r>
          </w:p>
          <w:p w14:paraId="644FE1D1" w14:textId="2A10EC6F" w:rsidR="003A3267" w:rsidRPr="00C848EB" w:rsidRDefault="00DA6D4F">
            <w:pPr>
              <w:pStyle w:val="NoSpacing"/>
              <w:jc w:val="both"/>
              <w:rPr>
                <w:rFonts w:ascii="Calibri" w:hAnsi="Calibri" w:cs="Calibri"/>
                <w:sz w:val="24"/>
                <w:szCs w:val="24"/>
              </w:rPr>
            </w:pPr>
            <w:r w:rsidRPr="00C848EB">
              <w:rPr>
                <w:rFonts w:ascii="Calibri" w:hAnsi="Calibri" w:cs="Calibri"/>
                <w:sz w:val="24"/>
                <w:szCs w:val="24"/>
              </w:rPr>
              <w:t>Email</w:t>
            </w:r>
            <w:r w:rsidR="003A3267" w:rsidRPr="00C848EB">
              <w:rPr>
                <w:rFonts w:ascii="Calibri" w:hAnsi="Calibri" w:cs="Calibri"/>
                <w:sz w:val="24"/>
                <w:szCs w:val="24"/>
              </w:rPr>
              <w:t xml:space="preserve">: </w:t>
            </w:r>
            <w:hyperlink r:id="rId6" w:history="1">
              <w:r w:rsidR="00962596" w:rsidRPr="00C848EB">
                <w:rPr>
                  <w:rStyle w:val="Hyperlink"/>
                  <w:rFonts w:ascii="Calibri" w:hAnsi="Calibri" w:cs="Calibri"/>
                  <w:sz w:val="24"/>
                  <w:szCs w:val="24"/>
                  <w:lang w:val="bg-BG"/>
                </w:rPr>
                <w:t>nboykov@all-channels.com</w:t>
              </w:r>
            </w:hyperlink>
            <w:r w:rsidR="00962596" w:rsidRPr="00C848EB">
              <w:rPr>
                <w:rFonts w:ascii="Calibri" w:hAnsi="Calibri" w:cs="Calibri"/>
                <w:sz w:val="24"/>
                <w:szCs w:val="24"/>
              </w:rPr>
              <w:t xml:space="preserve">  </w:t>
            </w:r>
            <w:r w:rsidR="003A0D28" w:rsidRPr="00C848EB">
              <w:rPr>
                <w:rFonts w:ascii="Calibri" w:hAnsi="Calibri" w:cs="Calibri"/>
                <w:sz w:val="24"/>
                <w:szCs w:val="24"/>
              </w:rPr>
              <w:t xml:space="preserve"> </w:t>
            </w:r>
          </w:p>
          <w:p w14:paraId="6796F161" w14:textId="77777777" w:rsidR="003A3267" w:rsidRPr="00C848EB" w:rsidRDefault="003A3267">
            <w:pPr>
              <w:pStyle w:val="NoSpacing"/>
              <w:jc w:val="both"/>
              <w:rPr>
                <w:rFonts w:ascii="Calibri" w:hAnsi="Calibri" w:cs="Calibri"/>
                <w:sz w:val="24"/>
                <w:szCs w:val="24"/>
              </w:rPr>
            </w:pPr>
          </w:p>
          <w:p w14:paraId="24B70A01" w14:textId="77777777" w:rsidR="003A3267" w:rsidRPr="00C848EB" w:rsidRDefault="003A3267">
            <w:pPr>
              <w:pStyle w:val="NoSpacing"/>
              <w:jc w:val="both"/>
              <w:rPr>
                <w:rFonts w:ascii="Calibri" w:eastAsia="Times New Roman" w:hAnsi="Calibri" w:cs="Calibri"/>
                <w:sz w:val="24"/>
                <w:szCs w:val="24"/>
              </w:rPr>
            </w:pPr>
          </w:p>
        </w:tc>
      </w:tr>
    </w:tbl>
    <w:p w14:paraId="22798D4A" w14:textId="1D20CD36" w:rsidR="001F5B3C" w:rsidRPr="00DC6BF9" w:rsidRDefault="001F5B3C" w:rsidP="00E92438"/>
    <w:sectPr w:rsidR="001F5B3C" w:rsidRPr="00DC6BF9" w:rsidSect="00E92438">
      <w:pgSz w:w="11906" w:h="16838"/>
      <w:pgMar w:top="153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3384"/>
    <w:multiLevelType w:val="multilevel"/>
    <w:tmpl w:val="357EB03C"/>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0D3C25"/>
    <w:multiLevelType w:val="multilevel"/>
    <w:tmpl w:val="1C60080E"/>
    <w:lvl w:ilvl="0">
      <w:start w:val="6"/>
      <w:numFmt w:val="decimal"/>
      <w:lvlText w:val="%1."/>
      <w:lvlJc w:val="left"/>
      <w:pPr>
        <w:ind w:left="360" w:hanging="360"/>
      </w:pPr>
      <w:rPr>
        <w:rFonts w:ascii="Courier New" w:eastAsia="Times New Roman" w:hAnsi="Courier New" w:hint="default"/>
      </w:rPr>
    </w:lvl>
    <w:lvl w:ilvl="1">
      <w:start w:val="4"/>
      <w:numFmt w:val="decimal"/>
      <w:lvlText w:val="%1.%2."/>
      <w:lvlJc w:val="left"/>
      <w:pPr>
        <w:ind w:left="720" w:hanging="720"/>
      </w:pPr>
      <w:rPr>
        <w:rFonts w:ascii="Courier New" w:eastAsia="Times New Roman" w:hAnsi="Courier New" w:hint="default"/>
      </w:rPr>
    </w:lvl>
    <w:lvl w:ilvl="2">
      <w:start w:val="1"/>
      <w:numFmt w:val="decimal"/>
      <w:lvlText w:val="%1.%2.%3."/>
      <w:lvlJc w:val="left"/>
      <w:pPr>
        <w:ind w:left="720" w:hanging="720"/>
      </w:pPr>
      <w:rPr>
        <w:rFonts w:ascii="Courier New" w:eastAsia="Times New Roman" w:hAnsi="Courier New" w:hint="default"/>
      </w:rPr>
    </w:lvl>
    <w:lvl w:ilvl="3">
      <w:start w:val="1"/>
      <w:numFmt w:val="decimal"/>
      <w:lvlText w:val="%1.%2.%3.%4."/>
      <w:lvlJc w:val="left"/>
      <w:pPr>
        <w:ind w:left="1080" w:hanging="1080"/>
      </w:pPr>
      <w:rPr>
        <w:rFonts w:ascii="Courier New" w:eastAsia="Times New Roman" w:hAnsi="Courier New" w:hint="default"/>
      </w:rPr>
    </w:lvl>
    <w:lvl w:ilvl="4">
      <w:start w:val="1"/>
      <w:numFmt w:val="decimal"/>
      <w:lvlText w:val="%1.%2.%3.%4.%5."/>
      <w:lvlJc w:val="left"/>
      <w:pPr>
        <w:ind w:left="1440" w:hanging="1440"/>
      </w:pPr>
      <w:rPr>
        <w:rFonts w:ascii="Courier New" w:eastAsia="Times New Roman" w:hAnsi="Courier New" w:hint="default"/>
      </w:rPr>
    </w:lvl>
    <w:lvl w:ilvl="5">
      <w:start w:val="1"/>
      <w:numFmt w:val="decimal"/>
      <w:lvlText w:val="%1.%2.%3.%4.%5.%6."/>
      <w:lvlJc w:val="left"/>
      <w:pPr>
        <w:ind w:left="1440" w:hanging="1440"/>
      </w:pPr>
      <w:rPr>
        <w:rFonts w:ascii="Courier New" w:eastAsia="Times New Roman" w:hAnsi="Courier New" w:hint="default"/>
      </w:rPr>
    </w:lvl>
    <w:lvl w:ilvl="6">
      <w:start w:val="1"/>
      <w:numFmt w:val="decimal"/>
      <w:lvlText w:val="%1.%2.%3.%4.%5.%6.%7."/>
      <w:lvlJc w:val="left"/>
      <w:pPr>
        <w:ind w:left="1800" w:hanging="1800"/>
      </w:pPr>
      <w:rPr>
        <w:rFonts w:ascii="Courier New" w:eastAsia="Times New Roman" w:hAnsi="Courier New" w:hint="default"/>
      </w:rPr>
    </w:lvl>
    <w:lvl w:ilvl="7">
      <w:start w:val="1"/>
      <w:numFmt w:val="decimal"/>
      <w:lvlText w:val="%1.%2.%3.%4.%5.%6.%7.%8."/>
      <w:lvlJc w:val="left"/>
      <w:pPr>
        <w:ind w:left="2160" w:hanging="2160"/>
      </w:pPr>
      <w:rPr>
        <w:rFonts w:ascii="Courier New" w:eastAsia="Times New Roman" w:hAnsi="Courier New" w:hint="default"/>
      </w:rPr>
    </w:lvl>
    <w:lvl w:ilvl="8">
      <w:start w:val="1"/>
      <w:numFmt w:val="decimal"/>
      <w:lvlText w:val="%1.%2.%3.%4.%5.%6.%7.%8.%9."/>
      <w:lvlJc w:val="left"/>
      <w:pPr>
        <w:ind w:left="2160" w:hanging="2160"/>
      </w:pPr>
      <w:rPr>
        <w:rFonts w:ascii="Courier New" w:eastAsia="Times New Roman" w:hAnsi="Courier New" w:hint="default"/>
      </w:rPr>
    </w:lvl>
  </w:abstractNum>
  <w:abstractNum w:abstractNumId="2" w15:restartNumberingAfterBreak="0">
    <w:nsid w:val="1B460BFE"/>
    <w:multiLevelType w:val="hybridMultilevel"/>
    <w:tmpl w:val="D56070B2"/>
    <w:lvl w:ilvl="0" w:tplc="7F8EF70A">
      <w:start w:val="6"/>
      <w:numFmt w:val="decimal"/>
      <w:lvlText w:val="%1."/>
      <w:lvlJc w:val="left"/>
      <w:pPr>
        <w:ind w:left="720" w:hanging="360"/>
      </w:pPr>
      <w:rPr>
        <w:rFonts w:ascii="Courier New" w:eastAsia="Times New Roman" w:hAnsi="Courier New"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D613B56"/>
    <w:multiLevelType w:val="hybridMultilevel"/>
    <w:tmpl w:val="4A1EE78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1F39789D"/>
    <w:multiLevelType w:val="hybridMultilevel"/>
    <w:tmpl w:val="0570D6D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21E17DC8"/>
    <w:multiLevelType w:val="multilevel"/>
    <w:tmpl w:val="873A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E53595"/>
    <w:multiLevelType w:val="hybridMultilevel"/>
    <w:tmpl w:val="B9A2159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2AFC3F14"/>
    <w:multiLevelType w:val="hybridMultilevel"/>
    <w:tmpl w:val="57A84D3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310729A0"/>
    <w:multiLevelType w:val="hybridMultilevel"/>
    <w:tmpl w:val="23D2832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95C43DE"/>
    <w:multiLevelType w:val="hybridMultilevel"/>
    <w:tmpl w:val="BAF003AC"/>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0" w15:restartNumberingAfterBreak="0">
    <w:nsid w:val="3A59242B"/>
    <w:multiLevelType w:val="hybridMultilevel"/>
    <w:tmpl w:val="5540D00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3AB72BCE"/>
    <w:multiLevelType w:val="multilevel"/>
    <w:tmpl w:val="969442D6"/>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A61A72"/>
    <w:multiLevelType w:val="hybridMultilevel"/>
    <w:tmpl w:val="903CF26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3CDB6DED"/>
    <w:multiLevelType w:val="multilevel"/>
    <w:tmpl w:val="B4709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855152"/>
    <w:multiLevelType w:val="multilevel"/>
    <w:tmpl w:val="04C0B5DA"/>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AAE41A7"/>
    <w:multiLevelType w:val="multilevel"/>
    <w:tmpl w:val="B97A023E"/>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F052ECD"/>
    <w:multiLevelType w:val="hybridMultilevel"/>
    <w:tmpl w:val="0C9E6FE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58144B22"/>
    <w:multiLevelType w:val="hybridMultilevel"/>
    <w:tmpl w:val="093A718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5B175DE7"/>
    <w:multiLevelType w:val="multilevel"/>
    <w:tmpl w:val="800A9A0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85762B3"/>
    <w:multiLevelType w:val="multilevel"/>
    <w:tmpl w:val="4F40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757903"/>
    <w:multiLevelType w:val="multilevel"/>
    <w:tmpl w:val="7380989A"/>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b w:val="0"/>
        <w:bCs w:val="0"/>
        <w:i w:val="0"/>
        <w:iCs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BC33832"/>
    <w:multiLevelType w:val="hybridMultilevel"/>
    <w:tmpl w:val="380457E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638534468">
    <w:abstractNumId w:val="5"/>
  </w:num>
  <w:num w:numId="2" w16cid:durableId="725645284">
    <w:abstractNumId w:val="13"/>
  </w:num>
  <w:num w:numId="3" w16cid:durableId="862784025">
    <w:abstractNumId w:val="19"/>
  </w:num>
  <w:num w:numId="4" w16cid:durableId="114327154">
    <w:abstractNumId w:val="4"/>
  </w:num>
  <w:num w:numId="5" w16cid:durableId="1078358985">
    <w:abstractNumId w:val="15"/>
  </w:num>
  <w:num w:numId="6" w16cid:durableId="711611515">
    <w:abstractNumId w:val="0"/>
  </w:num>
  <w:num w:numId="7" w16cid:durableId="785582667">
    <w:abstractNumId w:val="11"/>
  </w:num>
  <w:num w:numId="8" w16cid:durableId="2138791375">
    <w:abstractNumId w:val="12"/>
  </w:num>
  <w:num w:numId="9" w16cid:durableId="509031105">
    <w:abstractNumId w:val="21"/>
  </w:num>
  <w:num w:numId="10" w16cid:durableId="1343782264">
    <w:abstractNumId w:val="10"/>
  </w:num>
  <w:num w:numId="11" w16cid:durableId="853766165">
    <w:abstractNumId w:val="7"/>
  </w:num>
  <w:num w:numId="12" w16cid:durableId="882907141">
    <w:abstractNumId w:val="16"/>
  </w:num>
  <w:num w:numId="13" w16cid:durableId="888109792">
    <w:abstractNumId w:val="8"/>
  </w:num>
  <w:num w:numId="14" w16cid:durableId="873270370">
    <w:abstractNumId w:val="17"/>
  </w:num>
  <w:num w:numId="15" w16cid:durableId="1873879606">
    <w:abstractNumId w:val="14"/>
  </w:num>
  <w:num w:numId="16" w16cid:durableId="1690721243">
    <w:abstractNumId w:val="20"/>
  </w:num>
  <w:num w:numId="17" w16cid:durableId="415246960">
    <w:abstractNumId w:val="18"/>
  </w:num>
  <w:num w:numId="18" w16cid:durableId="895435038">
    <w:abstractNumId w:val="1"/>
  </w:num>
  <w:num w:numId="19" w16cid:durableId="1192954968">
    <w:abstractNumId w:val="2"/>
  </w:num>
  <w:num w:numId="20" w16cid:durableId="1388264259">
    <w:abstractNumId w:val="9"/>
  </w:num>
  <w:num w:numId="21" w16cid:durableId="1909532274">
    <w:abstractNumId w:val="3"/>
  </w:num>
  <w:num w:numId="22" w16cid:durableId="6551129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F8A"/>
    <w:rsid w:val="000000CA"/>
    <w:rsid w:val="0000199A"/>
    <w:rsid w:val="00016D5E"/>
    <w:rsid w:val="00017C07"/>
    <w:rsid w:val="00020724"/>
    <w:rsid w:val="0002221D"/>
    <w:rsid w:val="00022F2D"/>
    <w:rsid w:val="00040727"/>
    <w:rsid w:val="00045B14"/>
    <w:rsid w:val="0005512B"/>
    <w:rsid w:val="00057856"/>
    <w:rsid w:val="0006323F"/>
    <w:rsid w:val="000660D7"/>
    <w:rsid w:val="00086553"/>
    <w:rsid w:val="00086F6F"/>
    <w:rsid w:val="00096332"/>
    <w:rsid w:val="0009685C"/>
    <w:rsid w:val="000B46BC"/>
    <w:rsid w:val="000B4C99"/>
    <w:rsid w:val="000B7A2A"/>
    <w:rsid w:val="000C0CB3"/>
    <w:rsid w:val="000C51F4"/>
    <w:rsid w:val="000C5355"/>
    <w:rsid w:val="000D18D1"/>
    <w:rsid w:val="000D23B5"/>
    <w:rsid w:val="000D3A50"/>
    <w:rsid w:val="000D427B"/>
    <w:rsid w:val="000D441F"/>
    <w:rsid w:val="000F065E"/>
    <w:rsid w:val="00105B56"/>
    <w:rsid w:val="00106287"/>
    <w:rsid w:val="0011500E"/>
    <w:rsid w:val="00122098"/>
    <w:rsid w:val="0012588E"/>
    <w:rsid w:val="00132BA3"/>
    <w:rsid w:val="00137152"/>
    <w:rsid w:val="00145BB8"/>
    <w:rsid w:val="00153191"/>
    <w:rsid w:val="0015532E"/>
    <w:rsid w:val="00173A81"/>
    <w:rsid w:val="00173C4F"/>
    <w:rsid w:val="001801D0"/>
    <w:rsid w:val="001863E2"/>
    <w:rsid w:val="00192D4E"/>
    <w:rsid w:val="00196FF5"/>
    <w:rsid w:val="0019798F"/>
    <w:rsid w:val="001A50E6"/>
    <w:rsid w:val="001B1824"/>
    <w:rsid w:val="001B2339"/>
    <w:rsid w:val="001D557D"/>
    <w:rsid w:val="001D60B1"/>
    <w:rsid w:val="001E718E"/>
    <w:rsid w:val="001F017F"/>
    <w:rsid w:val="001F5B3C"/>
    <w:rsid w:val="001F5F54"/>
    <w:rsid w:val="001F6637"/>
    <w:rsid w:val="0020026D"/>
    <w:rsid w:val="00203FE8"/>
    <w:rsid w:val="002043F2"/>
    <w:rsid w:val="00204412"/>
    <w:rsid w:val="00211B9A"/>
    <w:rsid w:val="0021470F"/>
    <w:rsid w:val="00225E5C"/>
    <w:rsid w:val="00233F11"/>
    <w:rsid w:val="00235220"/>
    <w:rsid w:val="00242007"/>
    <w:rsid w:val="00261026"/>
    <w:rsid w:val="002639B8"/>
    <w:rsid w:val="00263C2E"/>
    <w:rsid w:val="00264A41"/>
    <w:rsid w:val="00265A78"/>
    <w:rsid w:val="002661EA"/>
    <w:rsid w:val="0027625D"/>
    <w:rsid w:val="00280F21"/>
    <w:rsid w:val="0028245A"/>
    <w:rsid w:val="00285E08"/>
    <w:rsid w:val="002940F5"/>
    <w:rsid w:val="00295CE5"/>
    <w:rsid w:val="002A2BE1"/>
    <w:rsid w:val="002A481D"/>
    <w:rsid w:val="002A7583"/>
    <w:rsid w:val="002A772C"/>
    <w:rsid w:val="002B114D"/>
    <w:rsid w:val="002B5667"/>
    <w:rsid w:val="002C277C"/>
    <w:rsid w:val="002C3014"/>
    <w:rsid w:val="002D5839"/>
    <w:rsid w:val="002D5B68"/>
    <w:rsid w:val="002D7F8A"/>
    <w:rsid w:val="002E04A8"/>
    <w:rsid w:val="002E4325"/>
    <w:rsid w:val="002E521C"/>
    <w:rsid w:val="002E75CA"/>
    <w:rsid w:val="002F189F"/>
    <w:rsid w:val="002F7FA6"/>
    <w:rsid w:val="00302F12"/>
    <w:rsid w:val="00303DBD"/>
    <w:rsid w:val="003052C3"/>
    <w:rsid w:val="00312B92"/>
    <w:rsid w:val="00322EDE"/>
    <w:rsid w:val="003230D3"/>
    <w:rsid w:val="00334DD9"/>
    <w:rsid w:val="00341E9F"/>
    <w:rsid w:val="00347579"/>
    <w:rsid w:val="003607D5"/>
    <w:rsid w:val="00362983"/>
    <w:rsid w:val="003635E0"/>
    <w:rsid w:val="00365EB8"/>
    <w:rsid w:val="00374130"/>
    <w:rsid w:val="00377C36"/>
    <w:rsid w:val="003855F5"/>
    <w:rsid w:val="00385E3A"/>
    <w:rsid w:val="00395355"/>
    <w:rsid w:val="003A092E"/>
    <w:rsid w:val="003A0D28"/>
    <w:rsid w:val="003A2995"/>
    <w:rsid w:val="003A3267"/>
    <w:rsid w:val="003B73BB"/>
    <w:rsid w:val="003C0AF0"/>
    <w:rsid w:val="003C47A6"/>
    <w:rsid w:val="003D1229"/>
    <w:rsid w:val="003D2E1D"/>
    <w:rsid w:val="003D7A5D"/>
    <w:rsid w:val="003E50EA"/>
    <w:rsid w:val="003E55F8"/>
    <w:rsid w:val="003E6DC8"/>
    <w:rsid w:val="003F1C76"/>
    <w:rsid w:val="003F3F13"/>
    <w:rsid w:val="004012EE"/>
    <w:rsid w:val="00406527"/>
    <w:rsid w:val="004132FD"/>
    <w:rsid w:val="00415812"/>
    <w:rsid w:val="0042288F"/>
    <w:rsid w:val="00435B01"/>
    <w:rsid w:val="00442F8C"/>
    <w:rsid w:val="00447111"/>
    <w:rsid w:val="00451E8A"/>
    <w:rsid w:val="0046135C"/>
    <w:rsid w:val="0047633E"/>
    <w:rsid w:val="0047665E"/>
    <w:rsid w:val="00476A9F"/>
    <w:rsid w:val="00494505"/>
    <w:rsid w:val="004948D4"/>
    <w:rsid w:val="004A0CE7"/>
    <w:rsid w:val="004B50E1"/>
    <w:rsid w:val="004B6F5F"/>
    <w:rsid w:val="004C343A"/>
    <w:rsid w:val="004D143F"/>
    <w:rsid w:val="004D1C1A"/>
    <w:rsid w:val="004D7043"/>
    <w:rsid w:val="004E2FB0"/>
    <w:rsid w:val="00500D42"/>
    <w:rsid w:val="00532C50"/>
    <w:rsid w:val="0053431E"/>
    <w:rsid w:val="00553BEF"/>
    <w:rsid w:val="00555EF4"/>
    <w:rsid w:val="00556043"/>
    <w:rsid w:val="005653F2"/>
    <w:rsid w:val="0056716B"/>
    <w:rsid w:val="0057434F"/>
    <w:rsid w:val="005815AD"/>
    <w:rsid w:val="00581DB5"/>
    <w:rsid w:val="005902AF"/>
    <w:rsid w:val="00590923"/>
    <w:rsid w:val="005A4035"/>
    <w:rsid w:val="005A5BC1"/>
    <w:rsid w:val="005C2983"/>
    <w:rsid w:val="005D4A96"/>
    <w:rsid w:val="005D4F68"/>
    <w:rsid w:val="005E1618"/>
    <w:rsid w:val="005E4F63"/>
    <w:rsid w:val="005F4A93"/>
    <w:rsid w:val="006111AE"/>
    <w:rsid w:val="00615A57"/>
    <w:rsid w:val="006204F5"/>
    <w:rsid w:val="006278A4"/>
    <w:rsid w:val="0064409F"/>
    <w:rsid w:val="00647D91"/>
    <w:rsid w:val="00650CB1"/>
    <w:rsid w:val="00654D6D"/>
    <w:rsid w:val="00654E86"/>
    <w:rsid w:val="00657A60"/>
    <w:rsid w:val="00657C97"/>
    <w:rsid w:val="00664496"/>
    <w:rsid w:val="0066489C"/>
    <w:rsid w:val="00672E78"/>
    <w:rsid w:val="00675EFE"/>
    <w:rsid w:val="006761EF"/>
    <w:rsid w:val="00677CB1"/>
    <w:rsid w:val="006828F6"/>
    <w:rsid w:val="00696F17"/>
    <w:rsid w:val="006A1728"/>
    <w:rsid w:val="006A4551"/>
    <w:rsid w:val="006A5D31"/>
    <w:rsid w:val="006B3D51"/>
    <w:rsid w:val="006C1BFA"/>
    <w:rsid w:val="006C4A59"/>
    <w:rsid w:val="006D1014"/>
    <w:rsid w:val="006D3C36"/>
    <w:rsid w:val="0070008A"/>
    <w:rsid w:val="007008FC"/>
    <w:rsid w:val="00702021"/>
    <w:rsid w:val="00712E0D"/>
    <w:rsid w:val="00715527"/>
    <w:rsid w:val="007167C7"/>
    <w:rsid w:val="00731C5B"/>
    <w:rsid w:val="00732A3D"/>
    <w:rsid w:val="007335A1"/>
    <w:rsid w:val="00736375"/>
    <w:rsid w:val="007459BE"/>
    <w:rsid w:val="00747689"/>
    <w:rsid w:val="00752A03"/>
    <w:rsid w:val="0075329C"/>
    <w:rsid w:val="00754314"/>
    <w:rsid w:val="0075783C"/>
    <w:rsid w:val="00765636"/>
    <w:rsid w:val="00765823"/>
    <w:rsid w:val="00765B06"/>
    <w:rsid w:val="00765F29"/>
    <w:rsid w:val="00771DB8"/>
    <w:rsid w:val="00772737"/>
    <w:rsid w:val="007729E7"/>
    <w:rsid w:val="00787CF9"/>
    <w:rsid w:val="007927B0"/>
    <w:rsid w:val="007950E6"/>
    <w:rsid w:val="007B6B1F"/>
    <w:rsid w:val="007B7535"/>
    <w:rsid w:val="007C0257"/>
    <w:rsid w:val="007C1ABC"/>
    <w:rsid w:val="007C205E"/>
    <w:rsid w:val="007C6A70"/>
    <w:rsid w:val="007D12DF"/>
    <w:rsid w:val="007D3D1A"/>
    <w:rsid w:val="007D4D85"/>
    <w:rsid w:val="007D7187"/>
    <w:rsid w:val="008003A3"/>
    <w:rsid w:val="00802362"/>
    <w:rsid w:val="00805072"/>
    <w:rsid w:val="00810E7D"/>
    <w:rsid w:val="00813B80"/>
    <w:rsid w:val="00815192"/>
    <w:rsid w:val="00816CB7"/>
    <w:rsid w:val="0082410A"/>
    <w:rsid w:val="00826D26"/>
    <w:rsid w:val="00827052"/>
    <w:rsid w:val="008334E0"/>
    <w:rsid w:val="00833F3C"/>
    <w:rsid w:val="00836829"/>
    <w:rsid w:val="00840E6F"/>
    <w:rsid w:val="008442F9"/>
    <w:rsid w:val="0084534D"/>
    <w:rsid w:val="00846AB1"/>
    <w:rsid w:val="00846DB9"/>
    <w:rsid w:val="00860DED"/>
    <w:rsid w:val="0086298B"/>
    <w:rsid w:val="00867C3C"/>
    <w:rsid w:val="00883482"/>
    <w:rsid w:val="0088497A"/>
    <w:rsid w:val="008A5DEB"/>
    <w:rsid w:val="008B61F2"/>
    <w:rsid w:val="008C0CBE"/>
    <w:rsid w:val="008C50E9"/>
    <w:rsid w:val="008D3EA5"/>
    <w:rsid w:val="008E0158"/>
    <w:rsid w:val="008E201A"/>
    <w:rsid w:val="008E54AD"/>
    <w:rsid w:val="008E6842"/>
    <w:rsid w:val="008F4DE8"/>
    <w:rsid w:val="00903630"/>
    <w:rsid w:val="00910F09"/>
    <w:rsid w:val="00913CBD"/>
    <w:rsid w:val="009227C0"/>
    <w:rsid w:val="00925CA6"/>
    <w:rsid w:val="009353B1"/>
    <w:rsid w:val="00935DC2"/>
    <w:rsid w:val="00941886"/>
    <w:rsid w:val="00942975"/>
    <w:rsid w:val="00943AFA"/>
    <w:rsid w:val="009456B3"/>
    <w:rsid w:val="009540A9"/>
    <w:rsid w:val="00962596"/>
    <w:rsid w:val="00962DFA"/>
    <w:rsid w:val="00964DD1"/>
    <w:rsid w:val="00966451"/>
    <w:rsid w:val="00966B5C"/>
    <w:rsid w:val="00970795"/>
    <w:rsid w:val="00986144"/>
    <w:rsid w:val="00996197"/>
    <w:rsid w:val="0099674A"/>
    <w:rsid w:val="009A3598"/>
    <w:rsid w:val="009A47FB"/>
    <w:rsid w:val="009A575E"/>
    <w:rsid w:val="009B54C2"/>
    <w:rsid w:val="009B69B8"/>
    <w:rsid w:val="009D2E5A"/>
    <w:rsid w:val="009D30BC"/>
    <w:rsid w:val="009D72E7"/>
    <w:rsid w:val="009E3FE6"/>
    <w:rsid w:val="009E7A08"/>
    <w:rsid w:val="009F2B1E"/>
    <w:rsid w:val="009F3BF1"/>
    <w:rsid w:val="009F5B6E"/>
    <w:rsid w:val="00A00356"/>
    <w:rsid w:val="00A06CEA"/>
    <w:rsid w:val="00A07B3E"/>
    <w:rsid w:val="00A104E1"/>
    <w:rsid w:val="00A11FAB"/>
    <w:rsid w:val="00A22ABC"/>
    <w:rsid w:val="00A256CD"/>
    <w:rsid w:val="00A26843"/>
    <w:rsid w:val="00A31D03"/>
    <w:rsid w:val="00A44D50"/>
    <w:rsid w:val="00A4640D"/>
    <w:rsid w:val="00A50601"/>
    <w:rsid w:val="00A525FE"/>
    <w:rsid w:val="00A5413E"/>
    <w:rsid w:val="00A62024"/>
    <w:rsid w:val="00A70FE5"/>
    <w:rsid w:val="00A725F5"/>
    <w:rsid w:val="00A806FE"/>
    <w:rsid w:val="00A85D4C"/>
    <w:rsid w:val="00A90582"/>
    <w:rsid w:val="00A94FDB"/>
    <w:rsid w:val="00A95611"/>
    <w:rsid w:val="00AA1BCC"/>
    <w:rsid w:val="00AA54CA"/>
    <w:rsid w:val="00AB2EBF"/>
    <w:rsid w:val="00AB5B88"/>
    <w:rsid w:val="00AB74D0"/>
    <w:rsid w:val="00AC5D7E"/>
    <w:rsid w:val="00AD32D7"/>
    <w:rsid w:val="00AE10E5"/>
    <w:rsid w:val="00AE4970"/>
    <w:rsid w:val="00AE7F37"/>
    <w:rsid w:val="00AF6505"/>
    <w:rsid w:val="00AF681A"/>
    <w:rsid w:val="00AF7EDB"/>
    <w:rsid w:val="00B03474"/>
    <w:rsid w:val="00B05C7A"/>
    <w:rsid w:val="00B0688A"/>
    <w:rsid w:val="00B06FA6"/>
    <w:rsid w:val="00B16C84"/>
    <w:rsid w:val="00B1797C"/>
    <w:rsid w:val="00B2104E"/>
    <w:rsid w:val="00B23A71"/>
    <w:rsid w:val="00B27F85"/>
    <w:rsid w:val="00B33D08"/>
    <w:rsid w:val="00B35D3D"/>
    <w:rsid w:val="00B46586"/>
    <w:rsid w:val="00B505E9"/>
    <w:rsid w:val="00B71ACA"/>
    <w:rsid w:val="00B77573"/>
    <w:rsid w:val="00B805BA"/>
    <w:rsid w:val="00B91450"/>
    <w:rsid w:val="00BB221B"/>
    <w:rsid w:val="00BB7F94"/>
    <w:rsid w:val="00BC3240"/>
    <w:rsid w:val="00BD44FA"/>
    <w:rsid w:val="00BD4ECC"/>
    <w:rsid w:val="00BD564B"/>
    <w:rsid w:val="00BD7182"/>
    <w:rsid w:val="00BF092D"/>
    <w:rsid w:val="00C16AC1"/>
    <w:rsid w:val="00C16F1F"/>
    <w:rsid w:val="00C257BC"/>
    <w:rsid w:val="00C26977"/>
    <w:rsid w:val="00C3605F"/>
    <w:rsid w:val="00C454C6"/>
    <w:rsid w:val="00C514BD"/>
    <w:rsid w:val="00C5671E"/>
    <w:rsid w:val="00C6616A"/>
    <w:rsid w:val="00C71A72"/>
    <w:rsid w:val="00C7323D"/>
    <w:rsid w:val="00C75AF6"/>
    <w:rsid w:val="00C7759A"/>
    <w:rsid w:val="00C77E33"/>
    <w:rsid w:val="00C81F96"/>
    <w:rsid w:val="00C848EB"/>
    <w:rsid w:val="00CA601A"/>
    <w:rsid w:val="00CB15E7"/>
    <w:rsid w:val="00CC1045"/>
    <w:rsid w:val="00CC117C"/>
    <w:rsid w:val="00CC12DF"/>
    <w:rsid w:val="00CC6ABB"/>
    <w:rsid w:val="00CD067B"/>
    <w:rsid w:val="00CD19DB"/>
    <w:rsid w:val="00CD2A54"/>
    <w:rsid w:val="00CD6EB9"/>
    <w:rsid w:val="00D05A88"/>
    <w:rsid w:val="00D0715F"/>
    <w:rsid w:val="00D077DC"/>
    <w:rsid w:val="00D13F64"/>
    <w:rsid w:val="00D151C7"/>
    <w:rsid w:val="00D3642D"/>
    <w:rsid w:val="00D3652A"/>
    <w:rsid w:val="00D40A9A"/>
    <w:rsid w:val="00D418E4"/>
    <w:rsid w:val="00D43BDB"/>
    <w:rsid w:val="00D936B1"/>
    <w:rsid w:val="00D96391"/>
    <w:rsid w:val="00D967EB"/>
    <w:rsid w:val="00D97214"/>
    <w:rsid w:val="00DA3A85"/>
    <w:rsid w:val="00DA6D4F"/>
    <w:rsid w:val="00DA6E82"/>
    <w:rsid w:val="00DC05FB"/>
    <w:rsid w:val="00DC1C7A"/>
    <w:rsid w:val="00DC6BF9"/>
    <w:rsid w:val="00DD2AA3"/>
    <w:rsid w:val="00DD3066"/>
    <w:rsid w:val="00DE476A"/>
    <w:rsid w:val="00DE6C07"/>
    <w:rsid w:val="00DF0FC7"/>
    <w:rsid w:val="00DF4D98"/>
    <w:rsid w:val="00E21E85"/>
    <w:rsid w:val="00E2361B"/>
    <w:rsid w:val="00E23FB7"/>
    <w:rsid w:val="00E24B5F"/>
    <w:rsid w:val="00E24B67"/>
    <w:rsid w:val="00E36F04"/>
    <w:rsid w:val="00E40800"/>
    <w:rsid w:val="00E46986"/>
    <w:rsid w:val="00E4743A"/>
    <w:rsid w:val="00E51C1E"/>
    <w:rsid w:val="00E627F6"/>
    <w:rsid w:val="00E665F3"/>
    <w:rsid w:val="00E70C14"/>
    <w:rsid w:val="00E819C4"/>
    <w:rsid w:val="00E87217"/>
    <w:rsid w:val="00E92438"/>
    <w:rsid w:val="00E95F36"/>
    <w:rsid w:val="00E97839"/>
    <w:rsid w:val="00EA21A6"/>
    <w:rsid w:val="00EA6ABF"/>
    <w:rsid w:val="00EC0D29"/>
    <w:rsid w:val="00EC1625"/>
    <w:rsid w:val="00ED4856"/>
    <w:rsid w:val="00ED5440"/>
    <w:rsid w:val="00EE45C7"/>
    <w:rsid w:val="00EE5CC0"/>
    <w:rsid w:val="00EE5F59"/>
    <w:rsid w:val="00EF045A"/>
    <w:rsid w:val="00F161DA"/>
    <w:rsid w:val="00F17D8A"/>
    <w:rsid w:val="00F21ADA"/>
    <w:rsid w:val="00F22D31"/>
    <w:rsid w:val="00F324C6"/>
    <w:rsid w:val="00F40A64"/>
    <w:rsid w:val="00F40E02"/>
    <w:rsid w:val="00F40E8F"/>
    <w:rsid w:val="00F5060A"/>
    <w:rsid w:val="00F558F8"/>
    <w:rsid w:val="00F55D30"/>
    <w:rsid w:val="00F659E8"/>
    <w:rsid w:val="00F724FB"/>
    <w:rsid w:val="00F77060"/>
    <w:rsid w:val="00F9025C"/>
    <w:rsid w:val="00F90589"/>
    <w:rsid w:val="00FA635E"/>
    <w:rsid w:val="00FB653E"/>
    <w:rsid w:val="00FB767D"/>
    <w:rsid w:val="00FC3FFB"/>
    <w:rsid w:val="00FD056E"/>
    <w:rsid w:val="00FD5ED0"/>
    <w:rsid w:val="00FE498F"/>
    <w:rsid w:val="00FE6544"/>
    <w:rsid w:val="00FF01A3"/>
    <w:rsid w:val="00FF45D0"/>
    <w:rsid w:val="00FF75B5"/>
    <w:rsid w:val="00FF75C6"/>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7986C"/>
  <w15:chartTrackingRefBased/>
  <w15:docId w15:val="{C2AB02EB-AE76-46F0-8523-6F536DE4C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267"/>
    <w:rPr>
      <w:kern w:val="0"/>
      <w:lang w:val="en-US"/>
      <w14:ligatures w14:val="none"/>
    </w:rPr>
  </w:style>
  <w:style w:type="paragraph" w:styleId="Heading1">
    <w:name w:val="heading 1"/>
    <w:basedOn w:val="Normal"/>
    <w:next w:val="Normal"/>
    <w:link w:val="Heading1Char"/>
    <w:uiPriority w:val="9"/>
    <w:qFormat/>
    <w:rsid w:val="002D7F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7F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7F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7F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7F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7F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7F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7F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7F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F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7F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7F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7F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7F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7F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7F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7F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7F8A"/>
    <w:rPr>
      <w:rFonts w:eastAsiaTheme="majorEastAsia" w:cstheme="majorBidi"/>
      <w:color w:val="272727" w:themeColor="text1" w:themeTint="D8"/>
    </w:rPr>
  </w:style>
  <w:style w:type="paragraph" w:styleId="Title">
    <w:name w:val="Title"/>
    <w:basedOn w:val="Normal"/>
    <w:next w:val="Normal"/>
    <w:link w:val="TitleChar"/>
    <w:uiPriority w:val="10"/>
    <w:qFormat/>
    <w:rsid w:val="002D7F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F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7F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7F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7F8A"/>
    <w:pPr>
      <w:spacing w:before="160"/>
      <w:jc w:val="center"/>
    </w:pPr>
    <w:rPr>
      <w:i/>
      <w:iCs/>
      <w:color w:val="404040" w:themeColor="text1" w:themeTint="BF"/>
    </w:rPr>
  </w:style>
  <w:style w:type="character" w:customStyle="1" w:styleId="QuoteChar">
    <w:name w:val="Quote Char"/>
    <w:basedOn w:val="DefaultParagraphFont"/>
    <w:link w:val="Quote"/>
    <w:uiPriority w:val="29"/>
    <w:rsid w:val="002D7F8A"/>
    <w:rPr>
      <w:i/>
      <w:iCs/>
      <w:color w:val="404040" w:themeColor="text1" w:themeTint="BF"/>
    </w:rPr>
  </w:style>
  <w:style w:type="paragraph" w:styleId="ListParagraph">
    <w:name w:val="List Paragraph"/>
    <w:basedOn w:val="Normal"/>
    <w:uiPriority w:val="34"/>
    <w:qFormat/>
    <w:rsid w:val="002D7F8A"/>
    <w:pPr>
      <w:ind w:left="720"/>
      <w:contextualSpacing/>
    </w:pPr>
  </w:style>
  <w:style w:type="character" w:styleId="IntenseEmphasis">
    <w:name w:val="Intense Emphasis"/>
    <w:basedOn w:val="DefaultParagraphFont"/>
    <w:uiPriority w:val="21"/>
    <w:qFormat/>
    <w:rsid w:val="002D7F8A"/>
    <w:rPr>
      <w:i/>
      <w:iCs/>
      <w:color w:val="0F4761" w:themeColor="accent1" w:themeShade="BF"/>
    </w:rPr>
  </w:style>
  <w:style w:type="paragraph" w:styleId="IntenseQuote">
    <w:name w:val="Intense Quote"/>
    <w:basedOn w:val="Normal"/>
    <w:next w:val="Normal"/>
    <w:link w:val="IntenseQuoteChar"/>
    <w:uiPriority w:val="30"/>
    <w:qFormat/>
    <w:rsid w:val="002D7F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7F8A"/>
    <w:rPr>
      <w:i/>
      <w:iCs/>
      <w:color w:val="0F4761" w:themeColor="accent1" w:themeShade="BF"/>
    </w:rPr>
  </w:style>
  <w:style w:type="character" w:styleId="IntenseReference">
    <w:name w:val="Intense Reference"/>
    <w:basedOn w:val="DefaultParagraphFont"/>
    <w:uiPriority w:val="32"/>
    <w:qFormat/>
    <w:rsid w:val="002D7F8A"/>
    <w:rPr>
      <w:b/>
      <w:bCs/>
      <w:smallCaps/>
      <w:color w:val="0F4761" w:themeColor="accent1" w:themeShade="BF"/>
      <w:spacing w:val="5"/>
    </w:rPr>
  </w:style>
  <w:style w:type="paragraph" w:styleId="NormalWeb">
    <w:name w:val="Normal (Web)"/>
    <w:basedOn w:val="Normal"/>
    <w:uiPriority w:val="99"/>
    <w:semiHidden/>
    <w:unhideWhenUsed/>
    <w:rsid w:val="003A32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3267"/>
    <w:rPr>
      <w:b/>
      <w:bCs/>
    </w:rPr>
  </w:style>
  <w:style w:type="character" w:styleId="Emphasis">
    <w:name w:val="Emphasis"/>
    <w:basedOn w:val="DefaultParagraphFont"/>
    <w:uiPriority w:val="20"/>
    <w:qFormat/>
    <w:rsid w:val="003A3267"/>
    <w:rPr>
      <w:i/>
      <w:iCs/>
    </w:rPr>
  </w:style>
  <w:style w:type="character" w:styleId="Hyperlink">
    <w:name w:val="Hyperlink"/>
    <w:basedOn w:val="DefaultParagraphFont"/>
    <w:uiPriority w:val="99"/>
    <w:unhideWhenUsed/>
    <w:rsid w:val="003A3267"/>
    <w:rPr>
      <w:color w:val="0000FF"/>
      <w:u w:val="single"/>
    </w:rPr>
  </w:style>
  <w:style w:type="table" w:styleId="TableGrid">
    <w:name w:val="Table Grid"/>
    <w:basedOn w:val="TableNormal"/>
    <w:uiPriority w:val="39"/>
    <w:rsid w:val="003A3267"/>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A3267"/>
    <w:pPr>
      <w:spacing w:after="0" w:line="240" w:lineRule="auto"/>
    </w:pPr>
    <w:rPr>
      <w:kern w:val="0"/>
      <w:lang w:val="en-US"/>
      <w14:ligatures w14:val="none"/>
    </w:rPr>
  </w:style>
  <w:style w:type="paragraph" w:styleId="Revision">
    <w:name w:val="Revision"/>
    <w:hidden/>
    <w:uiPriority w:val="99"/>
    <w:semiHidden/>
    <w:rsid w:val="003A3267"/>
    <w:pPr>
      <w:spacing w:after="0" w:line="240" w:lineRule="auto"/>
    </w:pPr>
    <w:rPr>
      <w:kern w:val="0"/>
      <w:lang w:val="en-US"/>
      <w14:ligatures w14:val="none"/>
    </w:rPr>
  </w:style>
  <w:style w:type="paragraph" w:styleId="HTMLPreformatted">
    <w:name w:val="HTML Preformatted"/>
    <w:basedOn w:val="Normal"/>
    <w:link w:val="HTMLPreformattedChar"/>
    <w:uiPriority w:val="99"/>
    <w:semiHidden/>
    <w:unhideWhenUsed/>
    <w:rsid w:val="003A3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bg-BG" w:eastAsia="bg-BG"/>
    </w:rPr>
  </w:style>
  <w:style w:type="character" w:customStyle="1" w:styleId="HTMLPreformattedChar">
    <w:name w:val="HTML Preformatted Char"/>
    <w:basedOn w:val="DefaultParagraphFont"/>
    <w:link w:val="HTMLPreformatted"/>
    <w:uiPriority w:val="99"/>
    <w:semiHidden/>
    <w:rsid w:val="003A3267"/>
    <w:rPr>
      <w:rFonts w:ascii="Courier New" w:eastAsia="Times New Roman" w:hAnsi="Courier New" w:cs="Courier New"/>
      <w:kern w:val="0"/>
      <w:sz w:val="20"/>
      <w:szCs w:val="20"/>
      <w:lang w:eastAsia="bg-BG"/>
      <w14:ligatures w14:val="none"/>
    </w:rPr>
  </w:style>
  <w:style w:type="character" w:customStyle="1" w:styleId="y2iqfc">
    <w:name w:val="y2iqfc"/>
    <w:basedOn w:val="DefaultParagraphFont"/>
    <w:rsid w:val="003A3267"/>
  </w:style>
  <w:style w:type="character" w:styleId="UnresolvedMention">
    <w:name w:val="Unresolved Mention"/>
    <w:basedOn w:val="DefaultParagraphFont"/>
    <w:uiPriority w:val="99"/>
    <w:semiHidden/>
    <w:unhideWhenUsed/>
    <w:rsid w:val="003A3267"/>
    <w:rPr>
      <w:color w:val="605E5C"/>
      <w:shd w:val="clear" w:color="auto" w:fill="E1DFDD"/>
    </w:rPr>
  </w:style>
  <w:style w:type="character" w:styleId="CommentReference">
    <w:name w:val="annotation reference"/>
    <w:basedOn w:val="DefaultParagraphFont"/>
    <w:uiPriority w:val="99"/>
    <w:semiHidden/>
    <w:unhideWhenUsed/>
    <w:rsid w:val="00EC0D29"/>
    <w:rPr>
      <w:sz w:val="16"/>
      <w:szCs w:val="16"/>
    </w:rPr>
  </w:style>
  <w:style w:type="paragraph" w:styleId="CommentText">
    <w:name w:val="annotation text"/>
    <w:basedOn w:val="Normal"/>
    <w:link w:val="CommentTextChar"/>
    <w:uiPriority w:val="99"/>
    <w:unhideWhenUsed/>
    <w:rsid w:val="00EC0D29"/>
    <w:pPr>
      <w:spacing w:line="240" w:lineRule="auto"/>
    </w:pPr>
    <w:rPr>
      <w:sz w:val="20"/>
      <w:szCs w:val="20"/>
    </w:rPr>
  </w:style>
  <w:style w:type="character" w:customStyle="1" w:styleId="CommentTextChar">
    <w:name w:val="Comment Text Char"/>
    <w:basedOn w:val="DefaultParagraphFont"/>
    <w:link w:val="CommentText"/>
    <w:uiPriority w:val="99"/>
    <w:rsid w:val="00EC0D29"/>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EC0D29"/>
    <w:rPr>
      <w:b/>
      <w:bCs/>
    </w:rPr>
  </w:style>
  <w:style w:type="character" w:customStyle="1" w:styleId="CommentSubjectChar">
    <w:name w:val="Comment Subject Char"/>
    <w:basedOn w:val="CommentTextChar"/>
    <w:link w:val="CommentSubject"/>
    <w:uiPriority w:val="99"/>
    <w:semiHidden/>
    <w:rsid w:val="00EC0D29"/>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boykov@all-channels.com" TargetMode="External"/><Relationship Id="rId11" Type="http://schemas.openxmlformats.org/officeDocument/2006/relationships/customXml" Target="../customXml/item3.xml"/><Relationship Id="rId5" Type="http://schemas.openxmlformats.org/officeDocument/2006/relationships/hyperlink" Target="mailto:nboykov@all-channels.com"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3A2D27A34B2749B3EC397CEEBE103C" ma:contentTypeVersion="18" ma:contentTypeDescription="Create a new document." ma:contentTypeScope="" ma:versionID="e0772e7073976d0ca3a9a469077e0e19">
  <xsd:schema xmlns:xsd="http://www.w3.org/2001/XMLSchema" xmlns:xs="http://www.w3.org/2001/XMLSchema" xmlns:p="http://schemas.microsoft.com/office/2006/metadata/properties" xmlns:ns2="2ef5e148-733c-42ec-ba2a-9a8ad10f6fab" xmlns:ns3="3fb7e719-2d77-4944-a60d-1be287ac630d" targetNamespace="http://schemas.microsoft.com/office/2006/metadata/properties" ma:root="true" ma:fieldsID="2ebea5170ed3e837cc1589bd1e0b5db3" ns2:_="" ns3:_="">
    <xsd:import namespace="2ef5e148-733c-42ec-ba2a-9a8ad10f6fab"/>
    <xsd:import namespace="3fb7e719-2d77-4944-a60d-1be287ac63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5e148-733c-42ec-ba2a-9a8ad10f6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5d93c3c-f546-4aea-a287-cc8533640e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b7e719-2d77-4944-a60d-1be287ac63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d45b49-29c7-4403-a621-a32c5627f0bc}" ma:internalName="TaxCatchAll" ma:showField="CatchAllData" ma:web="3fb7e719-2d77-4944-a60d-1be287ac63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f5e148-733c-42ec-ba2a-9a8ad10f6fab">
      <Terms xmlns="http://schemas.microsoft.com/office/infopath/2007/PartnerControls"/>
    </lcf76f155ced4ddcb4097134ff3c332f>
    <TaxCatchAll xmlns="3fb7e719-2d77-4944-a60d-1be287ac630d" xsi:nil="true"/>
  </documentManagement>
</p:properties>
</file>

<file path=customXml/itemProps1.xml><?xml version="1.0" encoding="utf-8"?>
<ds:datastoreItem xmlns:ds="http://schemas.openxmlformats.org/officeDocument/2006/customXml" ds:itemID="{EF943CD3-88A1-4569-8D80-BD7A03EB59A1}"/>
</file>

<file path=customXml/itemProps2.xml><?xml version="1.0" encoding="utf-8"?>
<ds:datastoreItem xmlns:ds="http://schemas.openxmlformats.org/officeDocument/2006/customXml" ds:itemID="{57030C39-1EC6-4892-9EF1-91FE1007D903}"/>
</file>

<file path=customXml/itemProps3.xml><?xml version="1.0" encoding="utf-8"?>
<ds:datastoreItem xmlns:ds="http://schemas.openxmlformats.org/officeDocument/2006/customXml" ds:itemID="{697C5D33-B705-4DEA-BE41-1700404498AE}"/>
</file>

<file path=docMetadata/LabelInfo.xml><?xml version="1.0" encoding="utf-8"?>
<clbl:labelList xmlns:clbl="http://schemas.microsoft.com/office/2020/mipLabelMetadata">
  <clbl:label id="{df2f77bf-ac71-4d31-be38-cc6a5f811e56}" enabled="1" method="Privileged" siteId="{f06fa858-824b-4a85-aacb-f372cfdc282e}"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12</Pages>
  <Words>5012</Words>
  <Characters>28569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Stoynova</dc:creator>
  <cp:keywords/>
  <dc:description/>
  <cp:lastModifiedBy>Nora Stoynova</cp:lastModifiedBy>
  <cp:revision>3</cp:revision>
  <dcterms:created xsi:type="dcterms:W3CDTF">2025-02-20T14:26:00Z</dcterms:created>
  <dcterms:modified xsi:type="dcterms:W3CDTF">2025-02-20T14:27:00Z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f2f77bf-ac71-4d31-be38-cc6a5f811e56_Enabled">
    <vt:lpwstr>true</vt:lpwstr>
  </property>
  <property fmtid="{D5CDD505-2E9C-101B-9397-08002B2CF9AE}" pid="3" name="MSIP_Label_df2f77bf-ac71-4d31-be38-cc6a5f811e56_SetDate">
    <vt:lpwstr>2025-01-14T06:53:08Z</vt:lpwstr>
  </property>
  <property fmtid="{D5CDD505-2E9C-101B-9397-08002B2CF9AE}" pid="4" name="MSIP_Label_df2f77bf-ac71-4d31-be38-cc6a5f811e56_Method">
    <vt:lpwstr>Privileged</vt:lpwstr>
  </property>
  <property fmtid="{D5CDD505-2E9C-101B-9397-08002B2CF9AE}" pid="5" name="MSIP_Label_df2f77bf-ac71-4d31-be38-cc6a5f811e56_Name">
    <vt:lpwstr>Restricted</vt:lpwstr>
  </property>
  <property fmtid="{D5CDD505-2E9C-101B-9397-08002B2CF9AE}" pid="6" name="MSIP_Label_df2f77bf-ac71-4d31-be38-cc6a5f811e56_SiteId">
    <vt:lpwstr>f06fa858-824b-4a85-aacb-f372cfdc282e</vt:lpwstr>
  </property>
  <property fmtid="{D5CDD505-2E9C-101B-9397-08002B2CF9AE}" pid="7" name="MSIP_Label_df2f77bf-ac71-4d31-be38-cc6a5f811e56_ActionId">
    <vt:lpwstr>74b5badd-b8a3-4065-af9e-0f1c8dc24913</vt:lpwstr>
  </property>
  <property fmtid="{D5CDD505-2E9C-101B-9397-08002B2CF9AE}" pid="8" name="MSIP_Label_df2f77bf-ac71-4d31-be38-cc6a5f811e56_ContentBits">
    <vt:lpwstr>0</vt:lpwstr>
  </property>
  <property fmtid="{D5CDD505-2E9C-101B-9397-08002B2CF9AE}" pid="9" name="ContentTypeId">
    <vt:lpwstr>0x010100AC3A2D27A34B2749B3EC397CEEBE103C</vt:lpwstr>
  </property>
</Properties>
</file>